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286DAD3A" w:rsidR="00F17F5E" w:rsidRDefault="00F17F5E" w:rsidP="00F17F5E">
      <w:pPr>
        <w:pStyle w:val="3GPPHeader"/>
        <w:spacing w:after="60"/>
      </w:pPr>
      <w:r>
        <w:t>3GPP TSG-RAN WG1 Meeting #</w:t>
      </w:r>
      <w:r w:rsidR="003331D9">
        <w:t>11</w:t>
      </w:r>
      <w:r w:rsidR="005867A3">
        <w:t>6</w:t>
      </w:r>
      <w:r>
        <w:tab/>
      </w:r>
      <w:r w:rsidR="00A01E0C" w:rsidRPr="00A01E0C">
        <w:t>R1-2401195</w:t>
      </w:r>
    </w:p>
    <w:p w14:paraId="554AA06A" w14:textId="2E017FF0" w:rsidR="00A0002A" w:rsidRPr="00CB5CA6" w:rsidRDefault="005867A3" w:rsidP="00A0002A">
      <w:pPr>
        <w:pStyle w:val="3GPPHeader"/>
        <w:spacing w:after="60"/>
      </w:pPr>
      <w:r>
        <w:t>Athens</w:t>
      </w:r>
      <w:r w:rsidR="008D2866" w:rsidRPr="008D2866">
        <w:t xml:space="preserve">, </w:t>
      </w:r>
      <w:r>
        <w:t>Greece</w:t>
      </w:r>
      <w:r w:rsidR="008D2866" w:rsidRPr="008D2866">
        <w:t xml:space="preserve">, </w:t>
      </w:r>
      <w:r>
        <w:t>February</w:t>
      </w:r>
      <w:r w:rsidR="008D2866" w:rsidRPr="008D2866">
        <w:t xml:space="preserve"> </w:t>
      </w:r>
      <w:r>
        <w:t>24</w:t>
      </w:r>
      <w:r w:rsidR="008D2866" w:rsidRPr="008D2866">
        <w:rPr>
          <w:vertAlign w:val="superscript"/>
        </w:rPr>
        <w:t>th</w:t>
      </w:r>
      <w:r w:rsidR="008D2866" w:rsidRPr="008D2866">
        <w:t xml:space="preserve"> – </w:t>
      </w:r>
      <w:r>
        <w:t>March 1</w:t>
      </w:r>
      <w:r>
        <w:rPr>
          <w:vertAlign w:val="superscript"/>
        </w:rPr>
        <w:t>st</w:t>
      </w:r>
      <w:r w:rsidR="007F7490" w:rsidRPr="00B75A02">
        <w:t>, 202</w:t>
      </w:r>
      <w:r>
        <w:t>4</w:t>
      </w:r>
    </w:p>
    <w:p w14:paraId="60A5317D" w14:textId="77777777" w:rsidR="00E90E49" w:rsidRPr="00CB5CA6" w:rsidRDefault="00E90E49" w:rsidP="00357380">
      <w:pPr>
        <w:pStyle w:val="3GPPHeader"/>
      </w:pPr>
    </w:p>
    <w:p w14:paraId="3C6869D1" w14:textId="7723B1A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F15769">
        <w:rPr>
          <w:sz w:val="22"/>
          <w:szCs w:val="22"/>
          <w:lang w:val="en-US"/>
        </w:rPr>
        <w:t>9</w:t>
      </w:r>
      <w:r w:rsidR="00615904" w:rsidRPr="00E00526">
        <w:rPr>
          <w:sz w:val="22"/>
          <w:szCs w:val="22"/>
          <w:lang w:val="en-US"/>
        </w:rPr>
        <w:t>.</w:t>
      </w:r>
      <w:r w:rsidR="00F15769">
        <w:rPr>
          <w:sz w:val="22"/>
          <w:szCs w:val="22"/>
          <w:lang w:val="en-US"/>
        </w:rPr>
        <w:t>11</w:t>
      </w:r>
      <w:r w:rsidR="00615904" w:rsidRPr="00E00526">
        <w:rPr>
          <w:sz w:val="22"/>
          <w:szCs w:val="22"/>
          <w:lang w:val="en-US"/>
        </w:rPr>
        <w:t>.</w:t>
      </w:r>
      <w:r w:rsidR="00F15769">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C0B2AB7"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23085A">
        <w:rPr>
          <w:sz w:val="22"/>
          <w:szCs w:val="22"/>
        </w:rPr>
        <w:t>uplink capacity enhancements</w:t>
      </w:r>
      <w:r w:rsidR="00E12127" w:rsidRPr="00E12127">
        <w:rPr>
          <w:sz w:val="22"/>
          <w:szCs w:val="22"/>
        </w:rPr>
        <w:t xml:space="preserve"> for </w:t>
      </w:r>
      <w:r w:rsidR="0023085A">
        <w:rPr>
          <w:sz w:val="22"/>
          <w:szCs w:val="22"/>
        </w:rPr>
        <w:t>IoT-</w:t>
      </w:r>
      <w:r w:rsidR="00E12127" w:rsidRPr="00E12127">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572DB5FB"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5C1F2E">
        <w:rPr>
          <w:rFonts w:ascii="Times New Roman" w:hAnsi="Times New Roman"/>
        </w:rPr>
        <w:t xml:space="preserve">WID entitled </w:t>
      </w:r>
      <w:r w:rsidRPr="00956021">
        <w:rPr>
          <w:rFonts w:ascii="Times New Roman" w:hAnsi="Times New Roman"/>
        </w:rPr>
        <w:t>“</w:t>
      </w:r>
      <w:r w:rsidR="004C1E99" w:rsidRPr="004C1E99">
        <w:rPr>
          <w:rFonts w:ascii="Times New Roman" w:hAnsi="Times New Roman"/>
        </w:rPr>
        <w:t>Non-Terrestrial Networks (NTN) for Internet of Things (IoT) Phase 3</w:t>
      </w:r>
      <w:r w:rsidRPr="00956021">
        <w:rPr>
          <w:rFonts w:ascii="Times New Roman" w:hAnsi="Times New Roman"/>
        </w:rPr>
        <w:t xml:space="preserve">” </w:t>
      </w:r>
      <w:r w:rsidR="005C1F2E">
        <w:rPr>
          <w:rFonts w:ascii="Times New Roman" w:hAnsi="Times New Roman"/>
        </w:rPr>
        <w:t>includes the following objective touching upon RAN1 [</w:t>
      </w:r>
      <w:r w:rsidR="005C1F2E" w:rsidRPr="00763883">
        <w:rPr>
          <w:rFonts w:ascii="Times New Roman" w:hAnsi="Times New Roman"/>
        </w:rPr>
        <w:t>1</w:t>
      </w:r>
      <w:r w:rsidR="005C1F2E">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161A696D" w14:textId="77777777" w:rsidR="004C1E99" w:rsidRPr="004C1E99" w:rsidRDefault="004C1E99" w:rsidP="004C1E99">
            <w:pPr>
              <w:numPr>
                <w:ilvl w:val="0"/>
                <w:numId w:val="32"/>
              </w:numPr>
              <w:spacing w:after="0"/>
              <w:rPr>
                <w:rFonts w:eastAsia="Times New Roman"/>
                <w:bCs/>
                <w:sz w:val="16"/>
                <w:szCs w:val="16"/>
                <w:lang w:eastAsia="en-GB"/>
              </w:rPr>
            </w:pPr>
            <w:r w:rsidRPr="004C1E99">
              <w:rPr>
                <w:rFonts w:eastAsia="Times New Roman"/>
                <w:bCs/>
                <w:sz w:val="16"/>
                <w:szCs w:val="16"/>
                <w:lang w:eastAsia="en-GB"/>
              </w:rPr>
              <w:t>Support of Capacity enhancements for uplink</w:t>
            </w:r>
            <w:r w:rsidRPr="004C1E99">
              <w:rPr>
                <w:rFonts w:eastAsia="Times New Roman"/>
                <w:bCs/>
                <w:sz w:val="16"/>
                <w:szCs w:val="16"/>
                <w:lang w:eastAsia="en-GB"/>
              </w:rPr>
              <w:br/>
            </w:r>
          </w:p>
          <w:p w14:paraId="0E4B42C2" w14:textId="77777777" w:rsidR="004C1E99" w:rsidRPr="004C1E99" w:rsidRDefault="004C1E99" w:rsidP="004C1E99">
            <w:pPr>
              <w:numPr>
                <w:ilvl w:val="1"/>
                <w:numId w:val="32"/>
              </w:numPr>
              <w:spacing w:after="0"/>
              <w:rPr>
                <w:rFonts w:eastAsia="Times New Roman"/>
                <w:bCs/>
                <w:sz w:val="16"/>
                <w:szCs w:val="16"/>
                <w:lang w:eastAsia="en-GB"/>
              </w:rPr>
            </w:pPr>
            <w:r w:rsidRPr="004C1E99">
              <w:rPr>
                <w:rFonts w:eastAsia="Times New Roman"/>
                <w:bCs/>
                <w:sz w:val="16"/>
                <w:szCs w:val="16"/>
                <w:lang w:eastAsia="en-GB"/>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784CBCE1" w14:textId="77777777" w:rsidR="004C1E99" w:rsidRPr="004C1E99" w:rsidRDefault="004C1E99" w:rsidP="004C1E99">
            <w:pPr>
              <w:spacing w:after="0"/>
              <w:rPr>
                <w:rFonts w:eastAsia="Times New Roman"/>
                <w:bCs/>
                <w:sz w:val="16"/>
                <w:szCs w:val="16"/>
                <w:lang w:eastAsia="en-GB"/>
              </w:rPr>
            </w:pPr>
          </w:p>
          <w:p w14:paraId="32F6EA9E" w14:textId="77777777" w:rsidR="004C1E99" w:rsidRPr="004C1E99" w:rsidRDefault="004C1E99" w:rsidP="004C1E99">
            <w:pPr>
              <w:numPr>
                <w:ilvl w:val="2"/>
                <w:numId w:val="32"/>
              </w:numPr>
              <w:spacing w:after="0"/>
              <w:rPr>
                <w:rFonts w:eastAsia="Times New Roman"/>
                <w:bCs/>
                <w:sz w:val="16"/>
                <w:szCs w:val="16"/>
                <w:lang w:eastAsia="en-GB"/>
              </w:rPr>
            </w:pPr>
            <w:r w:rsidRPr="004C1E99">
              <w:rPr>
                <w:rFonts w:eastAsia="Times New Roman"/>
                <w:bCs/>
                <w:sz w:val="16"/>
                <w:szCs w:val="16"/>
                <w:lang w:eastAsia="en-GB"/>
              </w:rPr>
              <w:t>Multi-tone support for 15 kHz SCS should also be considered</w:t>
            </w:r>
          </w:p>
          <w:p w14:paraId="45937202" w14:textId="77777777" w:rsidR="004C1E99" w:rsidRPr="004C1E99" w:rsidRDefault="004C1E99" w:rsidP="004C1E99">
            <w:pPr>
              <w:spacing w:after="0"/>
              <w:ind w:left="1080" w:firstLine="720"/>
              <w:rPr>
                <w:rFonts w:eastAsia="Times New Roman"/>
                <w:bCs/>
                <w:i/>
                <w:iCs/>
                <w:sz w:val="16"/>
                <w:szCs w:val="16"/>
                <w:lang w:eastAsia="en-GB"/>
              </w:rPr>
            </w:pPr>
          </w:p>
          <w:p w14:paraId="4489A2EC" w14:textId="77777777" w:rsidR="004C1E99" w:rsidRPr="004C1E99" w:rsidRDefault="004C1E99" w:rsidP="004C1E99">
            <w:pPr>
              <w:spacing w:after="0"/>
              <w:ind w:left="1080" w:firstLine="720"/>
              <w:rPr>
                <w:rFonts w:eastAsia="Times New Roman"/>
                <w:bCs/>
                <w:sz w:val="16"/>
                <w:szCs w:val="16"/>
                <w:lang w:eastAsia="en-GB"/>
              </w:rPr>
            </w:pPr>
            <w:r w:rsidRPr="004C1E99">
              <w:rPr>
                <w:rFonts w:eastAsia="Times New Roman"/>
                <w:bCs/>
                <w:sz w:val="16"/>
                <w:szCs w:val="16"/>
                <w:lang w:eastAsia="en-GB"/>
              </w:rPr>
              <w:t>Note: Impact of impairment shall be taken into account</w:t>
            </w:r>
          </w:p>
          <w:p w14:paraId="22ED4887" w14:textId="3B49DF0C" w:rsidR="005C1F2E" w:rsidRPr="004C1E99" w:rsidRDefault="005C1F2E" w:rsidP="004C1E99">
            <w:pPr>
              <w:widowControl w:val="0"/>
              <w:overflowPunct/>
              <w:autoSpaceDE/>
              <w:autoSpaceDN/>
              <w:adjustRightInd/>
              <w:spacing w:line="276" w:lineRule="auto"/>
              <w:contextualSpacing/>
              <w:jc w:val="both"/>
              <w:textAlignment w:val="auto"/>
              <w:rPr>
                <w:sz w:val="20"/>
                <w:szCs w:val="20"/>
              </w:rPr>
            </w:pPr>
          </w:p>
        </w:tc>
      </w:tr>
    </w:tbl>
    <w:p w14:paraId="59BA3F13" w14:textId="77777777" w:rsidR="005C1F2E" w:rsidRDefault="005C1F2E" w:rsidP="00956021">
      <w:pPr>
        <w:pStyle w:val="BodyText"/>
        <w:rPr>
          <w:rFonts w:ascii="Times New Roman" w:hAnsi="Times New Roman"/>
        </w:rPr>
      </w:pPr>
    </w:p>
    <w:p w14:paraId="251E8E45" w14:textId="73FC6981" w:rsidR="004E4966" w:rsidRDefault="004E4966" w:rsidP="004E4966">
      <w:pPr>
        <w:pStyle w:val="BodyText"/>
        <w:rPr>
          <w:rFonts w:ascii="Times New Roman" w:hAnsi="Times New Roman"/>
        </w:rPr>
      </w:pPr>
      <w:r>
        <w:rPr>
          <w:rFonts w:ascii="Times New Roman" w:hAnsi="Times New Roman"/>
        </w:rPr>
        <w:t xml:space="preserve">In this contribution we </w:t>
      </w:r>
      <w:r w:rsidR="00DF14B6">
        <w:rPr>
          <w:rFonts w:ascii="Times New Roman" w:hAnsi="Times New Roman"/>
        </w:rPr>
        <w:t xml:space="preserve">provide </w:t>
      </w:r>
      <w:r w:rsidR="00110887">
        <w:rPr>
          <w:rFonts w:ascii="Times New Roman" w:hAnsi="Times New Roman"/>
        </w:rPr>
        <w:t>our initial views on uplink capacity enhancements for NPUSCH format 1 including both 3.75 kHz and 15 kHz subcarrier spacings, and NPRACH</w:t>
      </w:r>
      <w:r w:rsidR="00711A0B">
        <w:rPr>
          <w:rFonts w:ascii="Times New Roman" w:hAnsi="Times New Roman"/>
        </w:rPr>
        <w:t>.</w:t>
      </w:r>
    </w:p>
    <w:p w14:paraId="192CB251" w14:textId="4673F011" w:rsidR="00574B33" w:rsidRDefault="00574B33" w:rsidP="00574B33">
      <w:pPr>
        <w:pStyle w:val="Heading1"/>
      </w:pPr>
      <w:r>
        <w:t>2</w:t>
      </w:r>
      <w:r>
        <w:tab/>
      </w:r>
      <w:r w:rsidR="00110887">
        <w:t>OCC for NPUSCH Format 1</w:t>
      </w:r>
    </w:p>
    <w:p w14:paraId="1F727A78" w14:textId="00C6CA9B" w:rsidR="00110887" w:rsidRPr="0099561A" w:rsidRDefault="00110887" w:rsidP="00110887">
      <w:pPr>
        <w:pStyle w:val="Heading2"/>
        <w:rPr>
          <w:highlight w:val="red"/>
        </w:rPr>
      </w:pPr>
      <w:r>
        <w:t>2.1</w:t>
      </w:r>
      <w:r>
        <w:tab/>
        <w:t>NPUSCH Format 1 with 3.75 kHz SCS</w:t>
      </w:r>
    </w:p>
    <w:p w14:paraId="16DC7328" w14:textId="45BD5451" w:rsidR="001F6FF9" w:rsidRDefault="00FB1E4B" w:rsidP="00110887">
      <w:pPr>
        <w:pStyle w:val="BodyText"/>
        <w:rPr>
          <w:rFonts w:ascii="Times New Roman" w:hAnsi="Times New Roman"/>
        </w:rPr>
      </w:pPr>
      <w:r w:rsidRPr="00FB1E4B">
        <w:rPr>
          <w:rFonts w:ascii="Times New Roman" w:hAnsi="Times New Roman"/>
        </w:rPr>
        <w:t>One important aspect to highlight is that for 3.75 kHz subcarrier spacing (SCS), the legacy specification already today offers the possibility of multiplexing a non-negligible number of users. For example, if NPRACH and NPUSCH Format 1 with 3.75kHz subcarrier spacing were to co-exist, it would be possible hav</w:t>
      </w:r>
      <w:r w:rsidR="00D83E41">
        <w:rPr>
          <w:rFonts w:ascii="Times New Roman" w:hAnsi="Times New Roman"/>
        </w:rPr>
        <w:t>ing</w:t>
      </w:r>
      <w:r w:rsidRPr="00FB1E4B">
        <w:rPr>
          <w:rFonts w:ascii="Times New Roman" w:hAnsi="Times New Roman"/>
        </w:rPr>
        <w:t xml:space="preserve"> NPRACH on 45 kHz and NPUSCH on 135 kHz </w:t>
      </w:r>
      <w:r w:rsidR="00D83E41">
        <w:rPr>
          <w:rFonts w:ascii="Times New Roman" w:hAnsi="Times New Roman"/>
        </w:rPr>
        <w:t>as to</w:t>
      </w:r>
      <w:r w:rsidRPr="00FB1E4B">
        <w:rPr>
          <w:rFonts w:ascii="Times New Roman" w:hAnsi="Times New Roman"/>
        </w:rPr>
        <w:t xml:space="preserve"> have up to 36 single-tone users simultaneously. Moreover, if NPRACH and NPUSCH were not simultaneously transmitted, then there will be room for 12 extra NPUSCH Format 1 UEs. Thus, up to 48 single-tone users could be simultaneously transmitting on 180 kHz using legacy.</w:t>
      </w:r>
      <w:r>
        <w:rPr>
          <w:rFonts w:ascii="Times New Roman" w:hAnsi="Times New Roman"/>
        </w:rPr>
        <w:t xml:space="preserve"> </w:t>
      </w:r>
      <w:r w:rsidRPr="00FB1E4B">
        <w:rPr>
          <w:rFonts w:ascii="Times New Roman" w:hAnsi="Times New Roman"/>
        </w:rPr>
        <w:t>This is illustrated in Figure 1.</w:t>
      </w:r>
    </w:p>
    <w:p w14:paraId="342DDA5C" w14:textId="2EE21F54" w:rsidR="00FB1E4B" w:rsidRDefault="00FB1E4B" w:rsidP="00282315">
      <w:pPr>
        <w:pStyle w:val="BodyText"/>
        <w:jc w:val="center"/>
        <w:rPr>
          <w:rFonts w:ascii="Times New Roman" w:hAnsi="Times New Roman"/>
        </w:rPr>
      </w:pPr>
      <w:r>
        <w:rPr>
          <w:rFonts w:ascii="Times New Roman" w:hAnsi="Times New Roman"/>
          <w:noProof/>
        </w:rPr>
        <w:lastRenderedPageBreak/>
        <w:drawing>
          <wp:inline distT="0" distB="0" distL="0" distR="0" wp14:anchorId="4162AC91" wp14:editId="3D70E3DB">
            <wp:extent cx="2914650" cy="430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4650" cy="4305300"/>
                    </a:xfrm>
                    <a:prstGeom prst="rect">
                      <a:avLst/>
                    </a:prstGeom>
                    <a:noFill/>
                    <a:ln>
                      <a:noFill/>
                    </a:ln>
                  </pic:spPr>
                </pic:pic>
              </a:graphicData>
            </a:graphic>
          </wp:inline>
        </w:drawing>
      </w:r>
    </w:p>
    <w:p w14:paraId="62FA8B07" w14:textId="0B4DD0EC" w:rsidR="00282315" w:rsidRPr="00F8670B" w:rsidRDefault="00282315" w:rsidP="00282315">
      <w:pPr>
        <w:jc w:val="center"/>
        <w:rPr>
          <w:sz w:val="16"/>
          <w:szCs w:val="18"/>
        </w:rPr>
      </w:pPr>
      <w:r w:rsidRPr="00F8670B">
        <w:rPr>
          <w:sz w:val="16"/>
          <w:szCs w:val="18"/>
        </w:rPr>
        <w:t xml:space="preserve">Figure 1: </w:t>
      </w:r>
      <w:r w:rsidR="00627AB9" w:rsidRPr="00627AB9">
        <w:rPr>
          <w:sz w:val="16"/>
          <w:szCs w:val="18"/>
        </w:rPr>
        <w:t>Number of simultaneous NPUSCH users, when NPUSCH Format 1 with 3.75 kHz SCS has available 180 kHz.</w:t>
      </w:r>
    </w:p>
    <w:p w14:paraId="5382F7E5" w14:textId="3764A39C" w:rsidR="00EA4C7D" w:rsidRDefault="001857B4" w:rsidP="00110887">
      <w:pPr>
        <w:pStyle w:val="BodyText"/>
        <w:rPr>
          <w:rFonts w:ascii="Times New Roman" w:hAnsi="Times New Roman"/>
        </w:rPr>
      </w:pPr>
      <w:r>
        <w:rPr>
          <w:rFonts w:ascii="Times New Roman" w:hAnsi="Times New Roman"/>
        </w:rPr>
        <w:t>For NPUSCH Format 1 with 3.75 kHz SCS, the</w:t>
      </w:r>
      <w:r w:rsidR="009B0CCF">
        <w:rPr>
          <w:rFonts w:ascii="Times New Roman" w:hAnsi="Times New Roman"/>
        </w:rPr>
        <w:t xml:space="preserve"> slot duration is 2ms and the</w:t>
      </w:r>
      <w:r>
        <w:rPr>
          <w:rFonts w:ascii="Times New Roman" w:hAnsi="Times New Roman"/>
        </w:rPr>
        <w:t xml:space="preserve"> length of the resource unit</w:t>
      </w:r>
      <w:r w:rsidR="007C348A">
        <w:rPr>
          <w:rFonts w:ascii="Times New Roman" w:hAnsi="Times New Roman"/>
        </w:rPr>
        <w:t xml:space="preserve"> (RU)</w:t>
      </w:r>
      <w:r>
        <w:rPr>
          <w:rFonts w:ascii="Times New Roman" w:hAnsi="Times New Roman"/>
        </w:rPr>
        <w:t xml:space="preserve"> is 32 ms. On that matter, if the capacity were to be </w:t>
      </w:r>
      <w:r w:rsidR="001649EF">
        <w:rPr>
          <w:rFonts w:ascii="Times New Roman" w:hAnsi="Times New Roman"/>
        </w:rPr>
        <w:t>increased</w:t>
      </w:r>
      <w:r>
        <w:rPr>
          <w:rFonts w:ascii="Times New Roman" w:hAnsi="Times New Roman"/>
        </w:rPr>
        <w:t xml:space="preserve"> using orthogonal cover codes (OCCs)</w:t>
      </w:r>
      <w:r w:rsidR="007C348A">
        <w:rPr>
          <w:rFonts w:ascii="Times New Roman" w:hAnsi="Times New Roman"/>
        </w:rPr>
        <w:t xml:space="preserve">, </w:t>
      </w:r>
      <w:r w:rsidR="00EA4C7D">
        <w:rPr>
          <w:rFonts w:ascii="Times New Roman" w:hAnsi="Times New Roman"/>
        </w:rPr>
        <w:t>then “</w:t>
      </w:r>
      <w:r w:rsidR="00EA4C7D" w:rsidRPr="00E20F50">
        <w:rPr>
          <w:position w:val="-10"/>
        </w:rPr>
        <w:object w:dxaOrig="499" w:dyaOrig="340" w14:anchorId="62044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7.5pt" o:ole="">
            <v:imagedata r:id="rId12" o:title=""/>
          </v:shape>
          <o:OLEObject Type="Embed" ProgID="Equation.3" ShapeID="_x0000_i1025" DrawAspect="Content" ObjectID="_1769855391" r:id="rId13"/>
        </w:object>
      </w:r>
      <w:r w:rsidR="00EA4C7D">
        <w:rPr>
          <w:rFonts w:ascii="Times New Roman" w:hAnsi="Times New Roman"/>
        </w:rPr>
        <w:t xml:space="preserve">” which is </w:t>
      </w:r>
      <w:r w:rsidR="007C348A">
        <w:rPr>
          <w:rFonts w:ascii="Times New Roman" w:hAnsi="Times New Roman"/>
        </w:rPr>
        <w:t xml:space="preserve">the </w:t>
      </w:r>
      <w:r w:rsidR="00EA4C7D">
        <w:rPr>
          <w:rFonts w:ascii="Times New Roman" w:hAnsi="Times New Roman"/>
        </w:rPr>
        <w:t>“</w:t>
      </w:r>
      <w:r w:rsidR="00EA4C7D" w:rsidRPr="00EA4C7D">
        <w:rPr>
          <w:rFonts w:ascii="Times New Roman" w:hAnsi="Times New Roman"/>
        </w:rPr>
        <w:t>Number of consecutive slots in an UL resource unit for NB-IoT</w:t>
      </w:r>
      <w:r w:rsidR="00EA4C7D">
        <w:rPr>
          <w:rFonts w:ascii="Times New Roman" w:hAnsi="Times New Roman"/>
        </w:rPr>
        <w:t>”</w:t>
      </w:r>
      <w:r w:rsidR="00EA4C7D" w:rsidRPr="00EA4C7D">
        <w:rPr>
          <w:rFonts w:ascii="Times New Roman" w:hAnsi="Times New Roman"/>
        </w:rPr>
        <w:t xml:space="preserve"> </w:t>
      </w:r>
      <w:r w:rsidR="005E7BBA">
        <w:rPr>
          <w:rFonts w:ascii="Times New Roman" w:hAnsi="Times New Roman"/>
        </w:rPr>
        <w:t>should</w:t>
      </w:r>
      <w:r w:rsidR="00EA4C7D">
        <w:rPr>
          <w:rFonts w:ascii="Times New Roman" w:hAnsi="Times New Roman"/>
        </w:rPr>
        <w:t xml:space="preserve"> be considered </w:t>
      </w:r>
      <w:r w:rsidR="00DB5510">
        <w:rPr>
          <w:rFonts w:ascii="Times New Roman" w:hAnsi="Times New Roman"/>
        </w:rPr>
        <w:t>towards</w:t>
      </w:r>
      <w:r w:rsidR="00EA4C7D">
        <w:rPr>
          <w:rFonts w:ascii="Times New Roman" w:hAnsi="Times New Roman"/>
        </w:rPr>
        <w:t xml:space="preserve"> </w:t>
      </w:r>
      <w:r w:rsidR="005E7BBA">
        <w:rPr>
          <w:rFonts w:ascii="Times New Roman" w:hAnsi="Times New Roman"/>
        </w:rPr>
        <w:t>introducing simultaneous transmissions using OCCs</w:t>
      </w:r>
      <w:r w:rsidR="007C348A">
        <w:rPr>
          <w:rFonts w:ascii="Times New Roman" w:hAnsi="Times New Roman"/>
        </w:rPr>
        <w:t>.</w:t>
      </w:r>
      <w:r w:rsidR="00843F6D">
        <w:rPr>
          <w:rFonts w:ascii="Times New Roman" w:hAnsi="Times New Roman"/>
        </w:rPr>
        <w:t xml:space="preserve"> </w:t>
      </w:r>
      <w:r w:rsidR="00EA4C7D">
        <w:rPr>
          <w:rFonts w:ascii="Times New Roman" w:hAnsi="Times New Roman"/>
        </w:rPr>
        <w:t xml:space="preserve">According with </w:t>
      </w:r>
      <w:r w:rsidR="00EA4C7D" w:rsidRPr="00EA4C7D">
        <w:rPr>
          <w:rFonts w:ascii="Times New Roman" w:hAnsi="Times New Roman"/>
        </w:rPr>
        <w:t>Table 10.1.2.3-1</w:t>
      </w:r>
      <w:r w:rsidR="00EA4C7D">
        <w:rPr>
          <w:rFonts w:ascii="Times New Roman" w:hAnsi="Times New Roman"/>
        </w:rPr>
        <w:t xml:space="preserve"> in TS 36.211, for NPUSCH Format 1 with 3.75 kHz SCS</w:t>
      </w:r>
      <w:r w:rsidR="0059604F">
        <w:t xml:space="preserve"> </w:t>
      </w:r>
      <w:r w:rsidR="0059604F">
        <w:rPr>
          <w:rFonts w:ascii="Times New Roman" w:eastAsia="Times New Roman" w:hAnsi="Times New Roman"/>
          <w:position w:val="-10"/>
          <w:lang w:eastAsia="en-US"/>
        </w:rPr>
        <w:object w:dxaOrig="430" w:dyaOrig="290" w14:anchorId="69191B48">
          <v:shape id="_x0000_i1026" type="#_x0000_t75" style="width:21.5pt;height:14.5pt" o:ole="">
            <v:imagedata r:id="rId14" o:title=""/>
          </v:shape>
          <o:OLEObject Type="Embed" ProgID="Equation.3" ShapeID="_x0000_i1026" DrawAspect="Content" ObjectID="_1769855392" r:id="rId15"/>
        </w:object>
      </w:r>
      <w:r w:rsidR="0059604F">
        <w:t xml:space="preserve">= </w:t>
      </w:r>
      <w:r w:rsidR="0059604F" w:rsidRPr="00695FCF">
        <w:rPr>
          <w:rFonts w:ascii="Times New Roman" w:hAnsi="Times New Roman"/>
        </w:rPr>
        <w:t>1</w:t>
      </w:r>
      <w:r w:rsidR="0059604F">
        <w:rPr>
          <w:rFonts w:ascii="Times New Roman" w:hAnsi="Times New Roman"/>
        </w:rPr>
        <w:t xml:space="preserve"> </w:t>
      </w:r>
      <w:r w:rsidR="0059604F" w:rsidRPr="00695FCF">
        <w:rPr>
          <w:rFonts w:ascii="Times New Roman" w:hAnsi="Times New Roman"/>
        </w:rPr>
        <w:t>and</w:t>
      </w:r>
      <w:r w:rsidR="00EA4C7D">
        <w:rPr>
          <w:rFonts w:ascii="Times New Roman" w:hAnsi="Times New Roman"/>
        </w:rPr>
        <w:t xml:space="preserve"> </w:t>
      </w:r>
      <w:r w:rsidR="00EA4C7D" w:rsidRPr="00E20F50">
        <w:rPr>
          <w:position w:val="-10"/>
        </w:rPr>
        <w:object w:dxaOrig="499" w:dyaOrig="340" w14:anchorId="6CAFB800">
          <v:shape id="_x0000_i1027" type="#_x0000_t75" style="width:25pt;height:17.5pt" o:ole="">
            <v:imagedata r:id="rId12" o:title=""/>
          </v:shape>
          <o:OLEObject Type="Embed" ProgID="Equation.3" ShapeID="_x0000_i1027" DrawAspect="Content" ObjectID="_1769855393" r:id="rId16"/>
        </w:object>
      </w:r>
      <w:r w:rsidR="00EA4C7D">
        <w:rPr>
          <w:rFonts w:ascii="Times New Roman" w:hAnsi="Times New Roman"/>
        </w:rPr>
        <w:t>= 16 [</w:t>
      </w:r>
      <w:r w:rsidR="00DB4241">
        <w:rPr>
          <w:rFonts w:ascii="Times New Roman" w:hAnsi="Times New Roman"/>
        </w:rPr>
        <w:t>2</w:t>
      </w:r>
      <w:r w:rsidR="00EA4C7D">
        <w:rPr>
          <w:rFonts w:ascii="Times New Roman" w:hAnsi="Times New Roman"/>
        </w:rPr>
        <w:t>].</w:t>
      </w:r>
    </w:p>
    <w:p w14:paraId="2F52D843" w14:textId="452B727E" w:rsidR="00DB5510" w:rsidRPr="005E0144" w:rsidRDefault="00DB5510" w:rsidP="00DB5510">
      <w:pPr>
        <w:pStyle w:val="TH"/>
      </w:pPr>
      <w:r w:rsidRPr="005E0144">
        <w:t xml:space="preserve">Table 10.1.2.3-1: Supported combinations of </w:t>
      </w:r>
      <w:r w:rsidRPr="005E0144">
        <w:rPr>
          <w:position w:val="-10"/>
        </w:rPr>
        <w:object w:dxaOrig="460" w:dyaOrig="340" w14:anchorId="03814D5D">
          <v:shape id="_x0000_i1028" type="#_x0000_t75" style="width:21.5pt;height:14.5pt" o:ole="">
            <v:imagedata r:id="rId17" o:title=""/>
          </v:shape>
          <o:OLEObject Type="Embed" ProgID="Equation.3" ShapeID="_x0000_i1028" DrawAspect="Content" ObjectID="_1769855394" r:id="rId18"/>
        </w:object>
      </w:r>
      <w:r w:rsidRPr="005E0144">
        <w:t xml:space="preserve">, </w:t>
      </w:r>
      <w:r w:rsidRPr="005E0144">
        <w:rPr>
          <w:position w:val="-10"/>
        </w:rPr>
        <w:object w:dxaOrig="499" w:dyaOrig="340" w14:anchorId="1281ACE6">
          <v:shape id="_x0000_i1029" type="#_x0000_t75" style="width:29pt;height:14.5pt" o:ole="">
            <v:imagedata r:id="rId19" o:title=""/>
          </v:shape>
          <o:OLEObject Type="Embed" ProgID="Equation.3" ShapeID="_x0000_i1029" DrawAspect="Content" ObjectID="_1769855395" r:id="rId20"/>
        </w:object>
      </w:r>
      <w:r w:rsidRPr="005E0144">
        <w:rPr>
          <w:b w:val="0"/>
        </w:rPr>
        <w:t xml:space="preserve">, and </w:t>
      </w:r>
      <w:r w:rsidR="00695FCF" w:rsidRPr="005E0144">
        <w:rPr>
          <w:position w:val="-14"/>
        </w:rPr>
        <w:object w:dxaOrig="540" w:dyaOrig="380" w14:anchorId="13D2AB4E">
          <v:shape id="_x0000_i1030" type="#_x0000_t75" style="width:22.5pt;height:17pt" o:ole="">
            <v:imagedata r:id="rId21" o:title=""/>
          </v:shape>
          <o:OLEObject Type="Embed" ProgID="Equation.3" ShapeID="_x0000_i1030" DrawAspect="Content" ObjectID="_1769855396" r:id="rId22"/>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DB5510" w:rsidRPr="00F3279A" w14:paraId="11C53679" w14:textId="77777777" w:rsidTr="00DB5510">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183F5D15" w14:textId="77777777" w:rsidR="00DB5510" w:rsidRPr="00F3279A" w:rsidRDefault="00DB5510" w:rsidP="003C087E">
            <w:pPr>
              <w:pStyle w:val="TAH"/>
              <w:rPr>
                <w:sz w:val="16"/>
                <w:szCs w:val="18"/>
              </w:rPr>
            </w:pPr>
            <w:r w:rsidRPr="00F3279A">
              <w:rPr>
                <w:sz w:val="16"/>
                <w:szCs w:val="18"/>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FFFF00"/>
            <w:vAlign w:val="center"/>
          </w:tcPr>
          <w:p w14:paraId="51E2A0D5" w14:textId="77777777" w:rsidR="00DB5510" w:rsidRPr="00F3279A" w:rsidRDefault="00DB5510" w:rsidP="003C087E">
            <w:pPr>
              <w:pStyle w:val="TAH"/>
              <w:rPr>
                <w:sz w:val="16"/>
                <w:szCs w:val="18"/>
              </w:rPr>
            </w:pPr>
            <w:r w:rsidRPr="00F3279A">
              <w:rPr>
                <w:noProof/>
                <w:sz w:val="16"/>
                <w:szCs w:val="18"/>
              </w:rPr>
              <w:drawing>
                <wp:inline distT="0" distB="0" distL="0" distR="0" wp14:anchorId="72DF7F15" wp14:editId="031B4923">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FFFF00"/>
            <w:vAlign w:val="center"/>
          </w:tcPr>
          <w:p w14:paraId="7E40D9AD" w14:textId="77777777" w:rsidR="00DB5510" w:rsidRPr="00F3279A" w:rsidRDefault="00DB5510" w:rsidP="003C087E">
            <w:pPr>
              <w:pStyle w:val="TAH"/>
              <w:rPr>
                <w:sz w:val="16"/>
                <w:szCs w:val="18"/>
              </w:rPr>
            </w:pPr>
            <w:r w:rsidRPr="00F3279A">
              <w:rPr>
                <w:position w:val="-10"/>
                <w:sz w:val="16"/>
                <w:szCs w:val="18"/>
              </w:rPr>
              <w:object w:dxaOrig="460" w:dyaOrig="340" w14:anchorId="14028836">
                <v:shape id="_x0000_i1031" type="#_x0000_t75" style="width:21.5pt;height:14.5pt" o:ole="">
                  <v:imagedata r:id="rId14" o:title=""/>
                </v:shape>
                <o:OLEObject Type="Embed" ProgID="Equation.3" ShapeID="_x0000_i1031" DrawAspect="Content" ObjectID="_1769855397" r:id="rId24"/>
              </w:object>
            </w:r>
          </w:p>
        </w:tc>
        <w:tc>
          <w:tcPr>
            <w:tcW w:w="1401" w:type="dxa"/>
            <w:tcBorders>
              <w:top w:val="single" w:sz="4" w:space="0" w:color="auto"/>
              <w:left w:val="single" w:sz="4" w:space="0" w:color="auto"/>
              <w:bottom w:val="single" w:sz="4" w:space="0" w:color="auto"/>
              <w:right w:val="single" w:sz="4" w:space="0" w:color="auto"/>
            </w:tcBorders>
            <w:shd w:val="clear" w:color="auto" w:fill="FFFF00"/>
            <w:vAlign w:val="center"/>
          </w:tcPr>
          <w:p w14:paraId="18EBBAEF" w14:textId="77777777" w:rsidR="00DB5510" w:rsidRPr="00F3279A" w:rsidRDefault="00DB5510" w:rsidP="003C087E">
            <w:pPr>
              <w:pStyle w:val="TAH"/>
              <w:rPr>
                <w:sz w:val="16"/>
                <w:szCs w:val="18"/>
              </w:rPr>
            </w:pPr>
            <w:r w:rsidRPr="00F3279A">
              <w:rPr>
                <w:position w:val="-10"/>
                <w:sz w:val="16"/>
                <w:szCs w:val="18"/>
              </w:rPr>
              <w:object w:dxaOrig="499" w:dyaOrig="340" w14:anchorId="40302DEC">
                <v:shape id="_x0000_i1032" type="#_x0000_t75" style="width:29pt;height:14.5pt" o:ole="">
                  <v:imagedata r:id="rId25" o:title=""/>
                </v:shape>
                <o:OLEObject Type="Embed" ProgID="Equation.3" ShapeID="_x0000_i1032" DrawAspect="Content" ObjectID="_1769855398" r:id="rId26"/>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266F2AAF" w14:textId="77777777" w:rsidR="00DB5510" w:rsidRPr="00F3279A" w:rsidRDefault="00DB5510" w:rsidP="003C087E">
            <w:pPr>
              <w:pStyle w:val="TAH"/>
              <w:rPr>
                <w:sz w:val="16"/>
                <w:szCs w:val="18"/>
              </w:rPr>
            </w:pPr>
            <w:r w:rsidRPr="00F3279A">
              <w:rPr>
                <w:position w:val="-14"/>
                <w:sz w:val="16"/>
                <w:szCs w:val="18"/>
              </w:rPr>
              <w:object w:dxaOrig="540" w:dyaOrig="380" w14:anchorId="135E9A51">
                <v:shape id="_x0000_i1033" type="#_x0000_t75" style="width:29pt;height:21.5pt" o:ole="">
                  <v:imagedata r:id="rId27" o:title=""/>
                </v:shape>
                <o:OLEObject Type="Embed" ProgID="Equation.3" ShapeID="_x0000_i1033" DrawAspect="Content" ObjectID="_1769855399" r:id="rId28"/>
              </w:object>
            </w:r>
          </w:p>
        </w:tc>
      </w:tr>
      <w:tr w:rsidR="00DB5510" w:rsidRPr="00F3279A" w14:paraId="05167FCF" w14:textId="77777777" w:rsidTr="00DB5510">
        <w:trPr>
          <w:cantSplit/>
          <w:jc w:val="center"/>
        </w:trPr>
        <w:tc>
          <w:tcPr>
            <w:tcW w:w="2073" w:type="dxa"/>
            <w:vMerge w:val="restart"/>
            <w:tcBorders>
              <w:top w:val="single" w:sz="4" w:space="0" w:color="auto"/>
              <w:left w:val="single" w:sz="4" w:space="0" w:color="auto"/>
              <w:right w:val="single" w:sz="4" w:space="0" w:color="auto"/>
            </w:tcBorders>
            <w:vAlign w:val="center"/>
          </w:tcPr>
          <w:p w14:paraId="55C76A97" w14:textId="77777777" w:rsidR="00DB5510" w:rsidRPr="00F3279A" w:rsidRDefault="00DB5510" w:rsidP="003C087E">
            <w:pPr>
              <w:pStyle w:val="TAC"/>
              <w:rPr>
                <w:sz w:val="16"/>
                <w:szCs w:val="18"/>
              </w:rPr>
            </w:pPr>
            <w:r w:rsidRPr="00F3279A">
              <w:rPr>
                <w:sz w:val="16"/>
                <w:szCs w:val="18"/>
              </w:rPr>
              <w:t>1</w:t>
            </w:r>
          </w:p>
        </w:tc>
        <w:tc>
          <w:tcPr>
            <w:tcW w:w="1401" w:type="dxa"/>
            <w:tcBorders>
              <w:top w:val="single" w:sz="4" w:space="0" w:color="auto"/>
              <w:left w:val="single" w:sz="4" w:space="0" w:color="auto"/>
              <w:bottom w:val="single" w:sz="4" w:space="0" w:color="auto"/>
              <w:right w:val="single" w:sz="4" w:space="0" w:color="auto"/>
            </w:tcBorders>
            <w:shd w:val="clear" w:color="auto" w:fill="FFFF00"/>
            <w:vAlign w:val="center"/>
          </w:tcPr>
          <w:p w14:paraId="5E510A41" w14:textId="77777777" w:rsidR="00DB5510" w:rsidRPr="00F3279A" w:rsidRDefault="00DB5510" w:rsidP="003C087E">
            <w:pPr>
              <w:pStyle w:val="TAC"/>
              <w:rPr>
                <w:sz w:val="16"/>
                <w:szCs w:val="18"/>
              </w:rPr>
            </w:pPr>
            <w:r w:rsidRPr="00F3279A">
              <w:rPr>
                <w:sz w:val="16"/>
                <w:szCs w:val="18"/>
              </w:rPr>
              <w:t>3.75 kHz</w:t>
            </w:r>
          </w:p>
        </w:tc>
        <w:tc>
          <w:tcPr>
            <w:tcW w:w="1401" w:type="dxa"/>
            <w:tcBorders>
              <w:top w:val="single" w:sz="4" w:space="0" w:color="auto"/>
              <w:left w:val="single" w:sz="4" w:space="0" w:color="auto"/>
              <w:bottom w:val="single" w:sz="4" w:space="0" w:color="auto"/>
              <w:right w:val="single" w:sz="4" w:space="0" w:color="auto"/>
            </w:tcBorders>
            <w:shd w:val="clear" w:color="auto" w:fill="FFFF00"/>
            <w:vAlign w:val="center"/>
          </w:tcPr>
          <w:p w14:paraId="660352ED" w14:textId="77777777" w:rsidR="00DB5510" w:rsidRPr="00F3279A" w:rsidRDefault="00DB5510" w:rsidP="003C087E">
            <w:pPr>
              <w:pStyle w:val="TAC"/>
              <w:rPr>
                <w:sz w:val="16"/>
                <w:szCs w:val="18"/>
              </w:rPr>
            </w:pPr>
            <w:r w:rsidRPr="00F3279A">
              <w:rPr>
                <w:sz w:val="16"/>
                <w:szCs w:val="18"/>
              </w:rPr>
              <w:t>1</w:t>
            </w:r>
          </w:p>
        </w:tc>
        <w:tc>
          <w:tcPr>
            <w:tcW w:w="1401" w:type="dxa"/>
            <w:tcBorders>
              <w:top w:val="single" w:sz="4" w:space="0" w:color="auto"/>
              <w:left w:val="single" w:sz="4" w:space="0" w:color="auto"/>
              <w:bottom w:val="single" w:sz="4" w:space="0" w:color="auto"/>
              <w:right w:val="single" w:sz="4" w:space="0" w:color="auto"/>
            </w:tcBorders>
            <w:shd w:val="clear" w:color="auto" w:fill="FFFF00"/>
            <w:vAlign w:val="center"/>
          </w:tcPr>
          <w:p w14:paraId="28913CD8" w14:textId="77777777" w:rsidR="00DB5510" w:rsidRPr="00F3279A" w:rsidRDefault="00DB5510" w:rsidP="003C087E">
            <w:pPr>
              <w:pStyle w:val="TAC"/>
              <w:rPr>
                <w:sz w:val="16"/>
                <w:szCs w:val="18"/>
              </w:rPr>
            </w:pPr>
            <w:r w:rsidRPr="00F3279A">
              <w:rPr>
                <w:sz w:val="16"/>
                <w:szCs w:val="18"/>
              </w:rPr>
              <w:t>16</w:t>
            </w:r>
          </w:p>
        </w:tc>
        <w:tc>
          <w:tcPr>
            <w:tcW w:w="1377" w:type="dxa"/>
            <w:vMerge w:val="restart"/>
            <w:tcBorders>
              <w:top w:val="single" w:sz="4" w:space="0" w:color="auto"/>
              <w:left w:val="single" w:sz="4" w:space="0" w:color="auto"/>
              <w:right w:val="single" w:sz="4" w:space="0" w:color="auto"/>
            </w:tcBorders>
            <w:vAlign w:val="center"/>
          </w:tcPr>
          <w:p w14:paraId="66D7EFC6" w14:textId="77777777" w:rsidR="00DB5510" w:rsidRPr="00F3279A" w:rsidRDefault="00DB5510" w:rsidP="003C087E">
            <w:pPr>
              <w:pStyle w:val="TAC"/>
              <w:rPr>
                <w:sz w:val="16"/>
                <w:szCs w:val="18"/>
              </w:rPr>
            </w:pPr>
            <w:r w:rsidRPr="00F3279A">
              <w:rPr>
                <w:sz w:val="16"/>
                <w:szCs w:val="18"/>
              </w:rPr>
              <w:t>7</w:t>
            </w:r>
          </w:p>
        </w:tc>
      </w:tr>
      <w:tr w:rsidR="00DB5510" w:rsidRPr="00F3279A" w14:paraId="6AB5DF6B" w14:textId="77777777" w:rsidTr="003C087E">
        <w:trPr>
          <w:cantSplit/>
          <w:jc w:val="center"/>
        </w:trPr>
        <w:tc>
          <w:tcPr>
            <w:tcW w:w="2073" w:type="dxa"/>
            <w:vMerge/>
            <w:tcBorders>
              <w:left w:val="single" w:sz="4" w:space="0" w:color="auto"/>
              <w:right w:val="single" w:sz="4" w:space="0" w:color="auto"/>
            </w:tcBorders>
            <w:vAlign w:val="center"/>
          </w:tcPr>
          <w:p w14:paraId="4B31EBDC" w14:textId="77777777" w:rsidR="00DB5510" w:rsidRPr="00F3279A" w:rsidRDefault="00DB5510" w:rsidP="003C087E">
            <w:pPr>
              <w:pStyle w:val="TAC"/>
              <w:jc w:val="left"/>
              <w:rPr>
                <w:sz w:val="16"/>
                <w:szCs w:val="18"/>
              </w:rPr>
            </w:pPr>
          </w:p>
        </w:tc>
        <w:tc>
          <w:tcPr>
            <w:tcW w:w="1401" w:type="dxa"/>
            <w:vMerge w:val="restart"/>
            <w:tcBorders>
              <w:top w:val="single" w:sz="4" w:space="0" w:color="auto"/>
              <w:left w:val="single" w:sz="4" w:space="0" w:color="auto"/>
              <w:right w:val="single" w:sz="4" w:space="0" w:color="auto"/>
            </w:tcBorders>
            <w:vAlign w:val="center"/>
          </w:tcPr>
          <w:p w14:paraId="55323196" w14:textId="77777777" w:rsidR="00DB5510" w:rsidRPr="00F3279A" w:rsidRDefault="00DB5510" w:rsidP="003C087E">
            <w:pPr>
              <w:pStyle w:val="TAC"/>
              <w:rPr>
                <w:sz w:val="16"/>
                <w:szCs w:val="18"/>
              </w:rPr>
            </w:pPr>
            <w:r w:rsidRPr="00F3279A">
              <w:rPr>
                <w:sz w:val="16"/>
                <w:szCs w:val="18"/>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1A51918" w14:textId="77777777" w:rsidR="00DB5510" w:rsidRPr="00F3279A" w:rsidRDefault="00DB5510" w:rsidP="003C087E">
            <w:pPr>
              <w:pStyle w:val="TAC"/>
              <w:rPr>
                <w:sz w:val="16"/>
                <w:szCs w:val="18"/>
              </w:rPr>
            </w:pPr>
            <w:r w:rsidRPr="00F3279A">
              <w:rPr>
                <w:sz w:val="16"/>
                <w:szCs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35C059C7" w14:textId="77777777" w:rsidR="00DB5510" w:rsidRPr="00F3279A" w:rsidRDefault="00DB5510" w:rsidP="003C087E">
            <w:pPr>
              <w:pStyle w:val="TAC"/>
              <w:rPr>
                <w:sz w:val="16"/>
                <w:szCs w:val="18"/>
              </w:rPr>
            </w:pPr>
            <w:r w:rsidRPr="00F3279A">
              <w:rPr>
                <w:sz w:val="16"/>
                <w:szCs w:val="18"/>
              </w:rPr>
              <w:t>16</w:t>
            </w:r>
          </w:p>
        </w:tc>
        <w:tc>
          <w:tcPr>
            <w:tcW w:w="1377" w:type="dxa"/>
            <w:vMerge/>
            <w:tcBorders>
              <w:left w:val="single" w:sz="4" w:space="0" w:color="auto"/>
              <w:right w:val="single" w:sz="4" w:space="0" w:color="auto"/>
            </w:tcBorders>
          </w:tcPr>
          <w:p w14:paraId="2F40F9A4" w14:textId="77777777" w:rsidR="00DB5510" w:rsidRPr="00F3279A" w:rsidRDefault="00DB5510" w:rsidP="003C087E">
            <w:pPr>
              <w:pStyle w:val="TAC"/>
              <w:rPr>
                <w:sz w:val="16"/>
                <w:szCs w:val="18"/>
              </w:rPr>
            </w:pPr>
          </w:p>
        </w:tc>
      </w:tr>
      <w:tr w:rsidR="00DB5510" w:rsidRPr="00F3279A" w14:paraId="09E60EAC" w14:textId="77777777" w:rsidTr="003C087E">
        <w:trPr>
          <w:cantSplit/>
          <w:jc w:val="center"/>
        </w:trPr>
        <w:tc>
          <w:tcPr>
            <w:tcW w:w="2073" w:type="dxa"/>
            <w:vMerge/>
            <w:tcBorders>
              <w:left w:val="single" w:sz="4" w:space="0" w:color="auto"/>
              <w:right w:val="single" w:sz="4" w:space="0" w:color="auto"/>
            </w:tcBorders>
          </w:tcPr>
          <w:p w14:paraId="5E48F9B7" w14:textId="77777777" w:rsidR="00DB5510" w:rsidRPr="00F3279A" w:rsidRDefault="00DB5510" w:rsidP="003C087E">
            <w:pPr>
              <w:pStyle w:val="TAC"/>
              <w:jc w:val="left"/>
              <w:rPr>
                <w:sz w:val="16"/>
                <w:szCs w:val="18"/>
              </w:rPr>
            </w:pPr>
          </w:p>
        </w:tc>
        <w:tc>
          <w:tcPr>
            <w:tcW w:w="1401" w:type="dxa"/>
            <w:vMerge/>
            <w:tcBorders>
              <w:left w:val="single" w:sz="4" w:space="0" w:color="auto"/>
              <w:right w:val="single" w:sz="4" w:space="0" w:color="auto"/>
            </w:tcBorders>
            <w:vAlign w:val="center"/>
          </w:tcPr>
          <w:p w14:paraId="30A0C643" w14:textId="77777777" w:rsidR="00DB5510" w:rsidRPr="00F3279A" w:rsidRDefault="00DB5510" w:rsidP="003C087E">
            <w:pPr>
              <w:pStyle w:val="TAC"/>
              <w:rPr>
                <w:sz w:val="16"/>
                <w:szCs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2E2B795" w14:textId="77777777" w:rsidR="00DB5510" w:rsidRPr="00F3279A" w:rsidRDefault="00DB5510" w:rsidP="003C087E">
            <w:pPr>
              <w:pStyle w:val="TAC"/>
              <w:rPr>
                <w:sz w:val="16"/>
                <w:szCs w:val="18"/>
              </w:rPr>
            </w:pPr>
            <w:r w:rsidRPr="00F3279A">
              <w:rPr>
                <w:sz w:val="16"/>
                <w:szCs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6EA98E4A" w14:textId="77777777" w:rsidR="00DB5510" w:rsidRPr="00F3279A" w:rsidRDefault="00DB5510" w:rsidP="003C087E">
            <w:pPr>
              <w:pStyle w:val="TAC"/>
              <w:rPr>
                <w:sz w:val="16"/>
                <w:szCs w:val="18"/>
              </w:rPr>
            </w:pPr>
            <w:r w:rsidRPr="00F3279A">
              <w:rPr>
                <w:sz w:val="16"/>
                <w:szCs w:val="18"/>
              </w:rPr>
              <w:t>8</w:t>
            </w:r>
          </w:p>
        </w:tc>
        <w:tc>
          <w:tcPr>
            <w:tcW w:w="1377" w:type="dxa"/>
            <w:vMerge/>
            <w:tcBorders>
              <w:left w:val="single" w:sz="4" w:space="0" w:color="auto"/>
              <w:right w:val="single" w:sz="4" w:space="0" w:color="auto"/>
            </w:tcBorders>
          </w:tcPr>
          <w:p w14:paraId="79C4B1CD" w14:textId="77777777" w:rsidR="00DB5510" w:rsidRPr="00F3279A" w:rsidRDefault="00DB5510" w:rsidP="003C087E">
            <w:pPr>
              <w:pStyle w:val="TAC"/>
              <w:rPr>
                <w:sz w:val="16"/>
                <w:szCs w:val="18"/>
              </w:rPr>
            </w:pPr>
          </w:p>
        </w:tc>
      </w:tr>
      <w:tr w:rsidR="00DB5510" w:rsidRPr="00F3279A" w14:paraId="50E77B95" w14:textId="77777777" w:rsidTr="003C087E">
        <w:trPr>
          <w:cantSplit/>
          <w:jc w:val="center"/>
        </w:trPr>
        <w:tc>
          <w:tcPr>
            <w:tcW w:w="2073" w:type="dxa"/>
            <w:vMerge/>
            <w:tcBorders>
              <w:left w:val="single" w:sz="4" w:space="0" w:color="auto"/>
              <w:right w:val="single" w:sz="4" w:space="0" w:color="auto"/>
            </w:tcBorders>
          </w:tcPr>
          <w:p w14:paraId="59CD8013" w14:textId="77777777" w:rsidR="00DB5510" w:rsidRPr="00F3279A" w:rsidRDefault="00DB5510" w:rsidP="003C087E">
            <w:pPr>
              <w:pStyle w:val="TAC"/>
              <w:jc w:val="left"/>
              <w:rPr>
                <w:sz w:val="16"/>
                <w:szCs w:val="18"/>
              </w:rPr>
            </w:pPr>
          </w:p>
        </w:tc>
        <w:tc>
          <w:tcPr>
            <w:tcW w:w="1401" w:type="dxa"/>
            <w:vMerge/>
            <w:tcBorders>
              <w:left w:val="single" w:sz="4" w:space="0" w:color="auto"/>
              <w:right w:val="single" w:sz="4" w:space="0" w:color="auto"/>
            </w:tcBorders>
            <w:vAlign w:val="center"/>
          </w:tcPr>
          <w:p w14:paraId="3BB73D75" w14:textId="77777777" w:rsidR="00DB5510" w:rsidRPr="00F3279A" w:rsidRDefault="00DB5510" w:rsidP="003C087E">
            <w:pPr>
              <w:pStyle w:val="TAC"/>
              <w:rPr>
                <w:sz w:val="16"/>
                <w:szCs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FBD8233" w14:textId="77777777" w:rsidR="00DB5510" w:rsidRPr="00F3279A" w:rsidRDefault="00DB5510" w:rsidP="003C087E">
            <w:pPr>
              <w:pStyle w:val="TAC"/>
              <w:rPr>
                <w:sz w:val="16"/>
                <w:szCs w:val="18"/>
              </w:rPr>
            </w:pPr>
            <w:r w:rsidRPr="00F3279A">
              <w:rPr>
                <w:sz w:val="16"/>
                <w:szCs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2438D06C" w14:textId="77777777" w:rsidR="00DB5510" w:rsidRPr="00F3279A" w:rsidRDefault="00DB5510" w:rsidP="003C087E">
            <w:pPr>
              <w:pStyle w:val="TAC"/>
              <w:rPr>
                <w:sz w:val="16"/>
                <w:szCs w:val="18"/>
              </w:rPr>
            </w:pPr>
            <w:r w:rsidRPr="00F3279A">
              <w:rPr>
                <w:sz w:val="16"/>
                <w:szCs w:val="18"/>
              </w:rPr>
              <w:t>4</w:t>
            </w:r>
          </w:p>
        </w:tc>
        <w:tc>
          <w:tcPr>
            <w:tcW w:w="1377" w:type="dxa"/>
            <w:vMerge/>
            <w:tcBorders>
              <w:left w:val="single" w:sz="4" w:space="0" w:color="auto"/>
              <w:right w:val="single" w:sz="4" w:space="0" w:color="auto"/>
            </w:tcBorders>
          </w:tcPr>
          <w:p w14:paraId="32A0764F" w14:textId="77777777" w:rsidR="00DB5510" w:rsidRPr="00F3279A" w:rsidRDefault="00DB5510" w:rsidP="003C087E">
            <w:pPr>
              <w:pStyle w:val="TAC"/>
              <w:rPr>
                <w:sz w:val="16"/>
                <w:szCs w:val="18"/>
              </w:rPr>
            </w:pPr>
          </w:p>
        </w:tc>
      </w:tr>
      <w:tr w:rsidR="00DB5510" w:rsidRPr="00F3279A" w14:paraId="18702CA6" w14:textId="77777777" w:rsidTr="003C087E">
        <w:trPr>
          <w:cantSplit/>
          <w:jc w:val="center"/>
        </w:trPr>
        <w:tc>
          <w:tcPr>
            <w:tcW w:w="2073" w:type="dxa"/>
            <w:vMerge/>
            <w:tcBorders>
              <w:left w:val="single" w:sz="4" w:space="0" w:color="auto"/>
              <w:bottom w:val="single" w:sz="4" w:space="0" w:color="auto"/>
              <w:right w:val="single" w:sz="4" w:space="0" w:color="auto"/>
            </w:tcBorders>
          </w:tcPr>
          <w:p w14:paraId="5B7CD686" w14:textId="77777777" w:rsidR="00DB5510" w:rsidRPr="00F3279A" w:rsidRDefault="00DB5510" w:rsidP="003C087E">
            <w:pPr>
              <w:pStyle w:val="TAC"/>
              <w:jc w:val="left"/>
              <w:rPr>
                <w:sz w:val="16"/>
                <w:szCs w:val="18"/>
              </w:rPr>
            </w:pPr>
          </w:p>
        </w:tc>
        <w:tc>
          <w:tcPr>
            <w:tcW w:w="1401" w:type="dxa"/>
            <w:vMerge/>
            <w:tcBorders>
              <w:left w:val="single" w:sz="4" w:space="0" w:color="auto"/>
              <w:bottom w:val="single" w:sz="4" w:space="0" w:color="auto"/>
              <w:right w:val="single" w:sz="4" w:space="0" w:color="auto"/>
            </w:tcBorders>
            <w:vAlign w:val="center"/>
          </w:tcPr>
          <w:p w14:paraId="5F3EB2E3" w14:textId="77777777" w:rsidR="00DB5510" w:rsidRPr="00F3279A" w:rsidRDefault="00DB5510" w:rsidP="003C087E">
            <w:pPr>
              <w:pStyle w:val="TAC"/>
              <w:rPr>
                <w:sz w:val="16"/>
                <w:szCs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3619100" w14:textId="77777777" w:rsidR="00DB5510" w:rsidRPr="00F3279A" w:rsidRDefault="00DB5510" w:rsidP="003C087E">
            <w:pPr>
              <w:pStyle w:val="TAC"/>
              <w:rPr>
                <w:sz w:val="16"/>
                <w:szCs w:val="18"/>
              </w:rPr>
            </w:pPr>
            <w:r w:rsidRPr="00F3279A">
              <w:rPr>
                <w:sz w:val="16"/>
                <w:szCs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51045B01" w14:textId="77777777" w:rsidR="00DB5510" w:rsidRPr="00F3279A" w:rsidRDefault="00DB5510" w:rsidP="003C087E">
            <w:pPr>
              <w:pStyle w:val="TAC"/>
              <w:rPr>
                <w:sz w:val="16"/>
                <w:szCs w:val="18"/>
              </w:rPr>
            </w:pPr>
            <w:r w:rsidRPr="00F3279A">
              <w:rPr>
                <w:sz w:val="16"/>
                <w:szCs w:val="18"/>
              </w:rPr>
              <w:t>2</w:t>
            </w:r>
          </w:p>
        </w:tc>
        <w:tc>
          <w:tcPr>
            <w:tcW w:w="1377" w:type="dxa"/>
            <w:vMerge/>
            <w:tcBorders>
              <w:left w:val="single" w:sz="4" w:space="0" w:color="auto"/>
              <w:right w:val="single" w:sz="4" w:space="0" w:color="auto"/>
            </w:tcBorders>
          </w:tcPr>
          <w:p w14:paraId="2F24236F" w14:textId="77777777" w:rsidR="00DB5510" w:rsidRPr="00F3279A" w:rsidRDefault="00DB5510" w:rsidP="003C087E">
            <w:pPr>
              <w:pStyle w:val="TAC"/>
              <w:rPr>
                <w:sz w:val="16"/>
                <w:szCs w:val="18"/>
              </w:rPr>
            </w:pPr>
          </w:p>
        </w:tc>
      </w:tr>
      <w:tr w:rsidR="00DB5510" w:rsidRPr="00F3279A" w14:paraId="711ED9E8" w14:textId="77777777" w:rsidTr="003C087E">
        <w:trPr>
          <w:cantSplit/>
          <w:jc w:val="center"/>
        </w:trPr>
        <w:tc>
          <w:tcPr>
            <w:tcW w:w="2073" w:type="dxa"/>
            <w:vMerge w:val="restart"/>
            <w:tcBorders>
              <w:top w:val="single" w:sz="4" w:space="0" w:color="auto"/>
              <w:left w:val="single" w:sz="4" w:space="0" w:color="auto"/>
              <w:right w:val="single" w:sz="4" w:space="0" w:color="auto"/>
            </w:tcBorders>
            <w:vAlign w:val="center"/>
          </w:tcPr>
          <w:p w14:paraId="226D8F2F" w14:textId="77777777" w:rsidR="00DB5510" w:rsidRPr="00F3279A" w:rsidRDefault="00DB5510" w:rsidP="003C087E">
            <w:pPr>
              <w:pStyle w:val="TAC"/>
              <w:rPr>
                <w:sz w:val="16"/>
                <w:szCs w:val="18"/>
                <w:lang w:val="en-US"/>
              </w:rPr>
            </w:pPr>
            <w:r w:rsidRPr="00F3279A">
              <w:rPr>
                <w:sz w:val="16"/>
                <w:szCs w:val="18"/>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601ABE5C" w14:textId="77777777" w:rsidR="00DB5510" w:rsidRPr="00F3279A" w:rsidRDefault="00DB5510" w:rsidP="003C087E">
            <w:pPr>
              <w:pStyle w:val="TAC"/>
              <w:rPr>
                <w:sz w:val="16"/>
                <w:szCs w:val="18"/>
              </w:rPr>
            </w:pPr>
            <w:r w:rsidRPr="00F3279A">
              <w:rPr>
                <w:sz w:val="16"/>
                <w:szCs w:val="18"/>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D05C9C7" w14:textId="77777777" w:rsidR="00DB5510" w:rsidRPr="00F3279A" w:rsidRDefault="00DB5510" w:rsidP="003C087E">
            <w:pPr>
              <w:pStyle w:val="TAC"/>
              <w:rPr>
                <w:sz w:val="16"/>
                <w:szCs w:val="18"/>
              </w:rPr>
            </w:pPr>
            <w:r w:rsidRPr="00F3279A">
              <w:rPr>
                <w:sz w:val="16"/>
                <w:szCs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21AC8E2" w14:textId="77777777" w:rsidR="00DB5510" w:rsidRPr="00F3279A" w:rsidRDefault="00DB5510" w:rsidP="003C087E">
            <w:pPr>
              <w:pStyle w:val="TAC"/>
              <w:rPr>
                <w:sz w:val="16"/>
                <w:szCs w:val="18"/>
              </w:rPr>
            </w:pPr>
            <w:r w:rsidRPr="00F3279A">
              <w:rPr>
                <w:sz w:val="16"/>
                <w:szCs w:val="18"/>
              </w:rPr>
              <w:t>4</w:t>
            </w:r>
          </w:p>
        </w:tc>
        <w:tc>
          <w:tcPr>
            <w:tcW w:w="1377" w:type="dxa"/>
            <w:vMerge/>
            <w:tcBorders>
              <w:left w:val="single" w:sz="4" w:space="0" w:color="auto"/>
              <w:right w:val="single" w:sz="4" w:space="0" w:color="auto"/>
            </w:tcBorders>
          </w:tcPr>
          <w:p w14:paraId="38996E07" w14:textId="77777777" w:rsidR="00DB5510" w:rsidRPr="00F3279A" w:rsidRDefault="00DB5510" w:rsidP="003C087E">
            <w:pPr>
              <w:pStyle w:val="TAC"/>
              <w:rPr>
                <w:sz w:val="16"/>
                <w:szCs w:val="18"/>
              </w:rPr>
            </w:pPr>
          </w:p>
        </w:tc>
      </w:tr>
      <w:tr w:rsidR="00DB5510" w:rsidRPr="00F3279A" w14:paraId="0AC71FF6" w14:textId="77777777" w:rsidTr="003C087E">
        <w:trPr>
          <w:cantSplit/>
          <w:jc w:val="center"/>
        </w:trPr>
        <w:tc>
          <w:tcPr>
            <w:tcW w:w="2073" w:type="dxa"/>
            <w:vMerge/>
            <w:tcBorders>
              <w:left w:val="single" w:sz="4" w:space="0" w:color="auto"/>
              <w:bottom w:val="single" w:sz="4" w:space="0" w:color="auto"/>
              <w:right w:val="single" w:sz="4" w:space="0" w:color="auto"/>
            </w:tcBorders>
          </w:tcPr>
          <w:p w14:paraId="479A918B" w14:textId="77777777" w:rsidR="00DB5510" w:rsidRPr="00F3279A" w:rsidRDefault="00DB5510" w:rsidP="003C087E">
            <w:pPr>
              <w:pStyle w:val="TAC"/>
              <w:rPr>
                <w:sz w:val="16"/>
                <w:szCs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0FCE4981" w14:textId="77777777" w:rsidR="00DB5510" w:rsidRPr="00F3279A" w:rsidRDefault="00DB5510" w:rsidP="003C087E">
            <w:pPr>
              <w:pStyle w:val="TAC"/>
              <w:rPr>
                <w:sz w:val="16"/>
                <w:szCs w:val="18"/>
              </w:rPr>
            </w:pPr>
            <w:r w:rsidRPr="00F3279A">
              <w:rPr>
                <w:sz w:val="16"/>
                <w:szCs w:val="18"/>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7E6A2B1" w14:textId="77777777" w:rsidR="00DB5510" w:rsidRPr="00F3279A" w:rsidRDefault="00DB5510" w:rsidP="003C087E">
            <w:pPr>
              <w:pStyle w:val="TAC"/>
              <w:rPr>
                <w:sz w:val="16"/>
                <w:szCs w:val="18"/>
              </w:rPr>
            </w:pPr>
            <w:r w:rsidRPr="00F3279A">
              <w:rPr>
                <w:sz w:val="16"/>
                <w:szCs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5FC4F6B" w14:textId="77777777" w:rsidR="00DB5510" w:rsidRPr="00F3279A" w:rsidRDefault="00DB5510" w:rsidP="003C087E">
            <w:pPr>
              <w:pStyle w:val="TAC"/>
              <w:rPr>
                <w:sz w:val="16"/>
                <w:szCs w:val="18"/>
              </w:rPr>
            </w:pPr>
            <w:r w:rsidRPr="00F3279A">
              <w:rPr>
                <w:sz w:val="16"/>
                <w:szCs w:val="18"/>
              </w:rPr>
              <w:t>4</w:t>
            </w:r>
          </w:p>
        </w:tc>
        <w:tc>
          <w:tcPr>
            <w:tcW w:w="1377" w:type="dxa"/>
            <w:vMerge/>
            <w:tcBorders>
              <w:left w:val="single" w:sz="4" w:space="0" w:color="auto"/>
              <w:bottom w:val="single" w:sz="4" w:space="0" w:color="auto"/>
              <w:right w:val="single" w:sz="4" w:space="0" w:color="auto"/>
            </w:tcBorders>
          </w:tcPr>
          <w:p w14:paraId="1B7FA419" w14:textId="77777777" w:rsidR="00DB5510" w:rsidRPr="00F3279A" w:rsidRDefault="00DB5510" w:rsidP="003C087E">
            <w:pPr>
              <w:pStyle w:val="TAC"/>
              <w:rPr>
                <w:sz w:val="16"/>
                <w:szCs w:val="18"/>
              </w:rPr>
            </w:pPr>
          </w:p>
        </w:tc>
      </w:tr>
    </w:tbl>
    <w:p w14:paraId="1421E1C8" w14:textId="77777777" w:rsidR="00DB5510" w:rsidRPr="0098310E" w:rsidRDefault="00DB5510" w:rsidP="00DB5510"/>
    <w:p w14:paraId="627EF1A9" w14:textId="656EC222" w:rsidR="00432E76" w:rsidRDefault="00DB3C30" w:rsidP="00432E76">
      <w:pPr>
        <w:pStyle w:val="BodyText"/>
        <w:rPr>
          <w:rFonts w:ascii="Times New Roman" w:hAnsi="Times New Roman"/>
        </w:rPr>
      </w:pPr>
      <w:r>
        <w:rPr>
          <w:rFonts w:ascii="Times New Roman" w:hAnsi="Times New Roman"/>
        </w:rPr>
        <w:t>Below we provide an example using o</w:t>
      </w:r>
      <w:r w:rsidR="00432E76">
        <w:rPr>
          <w:rFonts w:ascii="Times New Roman" w:hAnsi="Times New Roman"/>
        </w:rPr>
        <w:t xml:space="preserve">rthogonal sequences </w:t>
      </w:r>
      <w:r>
        <w:rPr>
          <w:rFonts w:ascii="Times New Roman" w:hAnsi="Times New Roman"/>
        </w:rPr>
        <w:t>of</w:t>
      </w:r>
      <w:r w:rsidR="00432E76">
        <w:rPr>
          <w:rFonts w:ascii="Times New Roman" w:hAnsi="Times New Roman"/>
        </w:rPr>
        <w:t xml:space="preserve"> length 2, </w:t>
      </w:r>
      <w:r>
        <w:rPr>
          <w:rFonts w:ascii="Times New Roman" w:hAnsi="Times New Roman"/>
        </w:rPr>
        <w:t xml:space="preserve">and </w:t>
      </w:r>
      <w:r w:rsidR="00432E76">
        <w:rPr>
          <w:rFonts w:ascii="Times New Roman" w:hAnsi="Times New Roman"/>
        </w:rPr>
        <w:t>where the OCC sequence spreads the NPUSCH Format 1 transmissions with 3.75 kHz SCS using a</w:t>
      </w:r>
      <w:r w:rsidR="000C0B46">
        <w:rPr>
          <w:rFonts w:ascii="Times New Roman" w:hAnsi="Times New Roman"/>
        </w:rPr>
        <w:t xml:space="preserve"> slot-level granularity across</w:t>
      </w:r>
      <w:r w:rsidR="00432E76" w:rsidRPr="00E20F50">
        <w:rPr>
          <w:position w:val="-10"/>
        </w:rPr>
        <w:object w:dxaOrig="499" w:dyaOrig="340" w14:anchorId="087A9A52">
          <v:shape id="_x0000_i1034" type="#_x0000_t75" style="width:25pt;height:17.5pt" o:ole="">
            <v:imagedata r:id="rId12" o:title=""/>
          </v:shape>
          <o:OLEObject Type="Embed" ProgID="Equation.3" ShapeID="_x0000_i1034" DrawAspect="Content" ObjectID="_1769855400" r:id="rId29"/>
        </w:object>
      </w:r>
      <w:r w:rsidR="00F3279A">
        <w:rPr>
          <w:rFonts w:ascii="Times New Roman" w:hAnsi="Times New Roman"/>
        </w:rPr>
        <w:t>.</w:t>
      </w:r>
    </w:p>
    <w:p w14:paraId="0429933B" w14:textId="4416FF61" w:rsidR="00F3279A" w:rsidRPr="00F3279A" w:rsidRDefault="00F3279A" w:rsidP="00432E76">
      <w:pPr>
        <w:pStyle w:val="BodyText"/>
        <w:rPr>
          <w:rFonts w:ascii="Times New Roman" w:hAnsi="Times New Roman"/>
          <w:b/>
          <w:bCs/>
        </w:rPr>
      </w:pPr>
      <w:r w:rsidRPr="00F3279A">
        <w:rPr>
          <w:rFonts w:ascii="Times New Roman" w:hAnsi="Times New Roman"/>
          <w:b/>
          <w:bCs/>
        </w:rPr>
        <w:t>Example 1:</w:t>
      </w:r>
    </w:p>
    <w:p w14:paraId="5435899A" w14:textId="3491A4E7" w:rsidR="005E7BBA" w:rsidRPr="00F8670B" w:rsidRDefault="005E7BBA" w:rsidP="005E7BBA">
      <w:pPr>
        <w:jc w:val="center"/>
        <w:rPr>
          <w:sz w:val="16"/>
          <w:szCs w:val="18"/>
        </w:rPr>
      </w:pPr>
      <w:r>
        <w:rPr>
          <w:sz w:val="16"/>
          <w:szCs w:val="18"/>
        </w:rPr>
        <w:t>Table</w:t>
      </w:r>
      <w:r w:rsidRPr="00F8670B">
        <w:rPr>
          <w:sz w:val="16"/>
          <w:szCs w:val="18"/>
        </w:rPr>
        <w:t xml:space="preserve"> </w:t>
      </w:r>
      <w:r w:rsidR="00CE36A6">
        <w:rPr>
          <w:sz w:val="16"/>
          <w:szCs w:val="18"/>
        </w:rPr>
        <w:t>1</w:t>
      </w:r>
      <w:r w:rsidRPr="00F8670B">
        <w:rPr>
          <w:sz w:val="16"/>
          <w:szCs w:val="18"/>
        </w:rPr>
        <w:t xml:space="preserve">: </w:t>
      </w:r>
      <w:r>
        <w:rPr>
          <w:sz w:val="16"/>
          <w:szCs w:val="18"/>
        </w:rPr>
        <w:t>Orthogonal sequences of length 2</w:t>
      </w:r>
      <w:r w:rsidRPr="00F8670B">
        <w:rPr>
          <w:sz w:val="16"/>
          <w:szCs w:val="18"/>
        </w:rPr>
        <w:t>.</w:t>
      </w:r>
    </w:p>
    <w:tbl>
      <w:tblPr>
        <w:tblStyle w:val="TableGrid"/>
        <w:tblW w:w="0" w:type="auto"/>
        <w:jc w:val="center"/>
        <w:tblLook w:val="04A0" w:firstRow="1" w:lastRow="0" w:firstColumn="1" w:lastColumn="0" w:noHBand="0" w:noVBand="1"/>
      </w:tblPr>
      <w:tblGrid>
        <w:gridCol w:w="296"/>
        <w:gridCol w:w="350"/>
      </w:tblGrid>
      <w:tr w:rsidR="005E7BBA" w:rsidRPr="002C10DF" w14:paraId="3502F106" w14:textId="77777777" w:rsidTr="00E04F0F">
        <w:trPr>
          <w:jc w:val="center"/>
        </w:trPr>
        <w:tc>
          <w:tcPr>
            <w:tcW w:w="0" w:type="auto"/>
          </w:tcPr>
          <w:p w14:paraId="24ECB70F" w14:textId="77777777" w:rsidR="005E7BBA" w:rsidRPr="002C10DF" w:rsidRDefault="005E7BBA" w:rsidP="00E04F0F">
            <w:pPr>
              <w:rPr>
                <w:sz w:val="16"/>
                <w:szCs w:val="16"/>
              </w:rPr>
            </w:pPr>
            <w:r w:rsidRPr="002C10DF">
              <w:rPr>
                <w:sz w:val="16"/>
                <w:szCs w:val="16"/>
              </w:rPr>
              <w:t>1</w:t>
            </w:r>
          </w:p>
        </w:tc>
        <w:tc>
          <w:tcPr>
            <w:tcW w:w="0" w:type="auto"/>
          </w:tcPr>
          <w:p w14:paraId="28377352" w14:textId="77777777" w:rsidR="005E7BBA" w:rsidRPr="002C10DF" w:rsidRDefault="005E7BBA" w:rsidP="00E04F0F">
            <w:pPr>
              <w:rPr>
                <w:sz w:val="16"/>
                <w:szCs w:val="16"/>
              </w:rPr>
            </w:pPr>
            <w:r w:rsidRPr="002C10DF">
              <w:rPr>
                <w:sz w:val="16"/>
                <w:szCs w:val="16"/>
              </w:rPr>
              <w:t>1</w:t>
            </w:r>
          </w:p>
        </w:tc>
      </w:tr>
      <w:tr w:rsidR="005E7BBA" w:rsidRPr="002C10DF" w14:paraId="706280A2" w14:textId="77777777" w:rsidTr="00E04F0F">
        <w:trPr>
          <w:jc w:val="center"/>
        </w:trPr>
        <w:tc>
          <w:tcPr>
            <w:tcW w:w="0" w:type="auto"/>
          </w:tcPr>
          <w:p w14:paraId="4CE532F1" w14:textId="77777777" w:rsidR="005E7BBA" w:rsidRPr="002C10DF" w:rsidRDefault="005E7BBA" w:rsidP="00E04F0F">
            <w:pPr>
              <w:rPr>
                <w:sz w:val="16"/>
                <w:szCs w:val="16"/>
              </w:rPr>
            </w:pPr>
            <w:r w:rsidRPr="002C10DF">
              <w:rPr>
                <w:sz w:val="16"/>
                <w:szCs w:val="16"/>
              </w:rPr>
              <w:t>1</w:t>
            </w:r>
          </w:p>
        </w:tc>
        <w:tc>
          <w:tcPr>
            <w:tcW w:w="0" w:type="auto"/>
          </w:tcPr>
          <w:p w14:paraId="0FE0377F" w14:textId="04E2177B" w:rsidR="005E7BBA" w:rsidRPr="002C10DF" w:rsidRDefault="005E7BBA" w:rsidP="00E04F0F">
            <w:pPr>
              <w:rPr>
                <w:sz w:val="16"/>
                <w:szCs w:val="16"/>
              </w:rPr>
            </w:pPr>
            <w:r>
              <w:rPr>
                <w:sz w:val="16"/>
                <w:szCs w:val="16"/>
              </w:rPr>
              <w:t>-</w:t>
            </w:r>
            <w:r w:rsidRPr="002C10DF">
              <w:rPr>
                <w:sz w:val="16"/>
                <w:szCs w:val="16"/>
              </w:rPr>
              <w:t>1</w:t>
            </w:r>
          </w:p>
        </w:tc>
      </w:tr>
    </w:tbl>
    <w:p w14:paraId="7DF5E980" w14:textId="77777777" w:rsidR="005E7BBA" w:rsidRDefault="005E7BBA" w:rsidP="007A0559">
      <w:pPr>
        <w:jc w:val="center"/>
        <w:rPr>
          <w:sz w:val="16"/>
          <w:szCs w:val="18"/>
        </w:rPr>
      </w:pPr>
    </w:p>
    <w:p w14:paraId="2308F57F" w14:textId="0C69DCF1" w:rsidR="005E7BBA" w:rsidRDefault="00DB5510" w:rsidP="005E7BBA">
      <w:pPr>
        <w:rPr>
          <w:lang w:val="en-US"/>
        </w:rPr>
      </w:pPr>
      <w:bookmarkStart w:id="0" w:name="_Hlk158818634"/>
      <w:r>
        <w:rPr>
          <w:lang w:val="en-US"/>
        </w:rPr>
        <w:lastRenderedPageBreak/>
        <w:t xml:space="preserve">First, we illustrate </w:t>
      </w:r>
      <w:r w:rsidR="00A04810">
        <w:rPr>
          <w:lang w:val="en-US"/>
        </w:rPr>
        <w:t xml:space="preserve">the </w:t>
      </w:r>
      <w:r>
        <w:rPr>
          <w:lang w:val="en-US"/>
        </w:rPr>
        <w:t>s</w:t>
      </w:r>
      <w:r w:rsidR="005E7BBA">
        <w:rPr>
          <w:lang w:val="en-US"/>
        </w:rPr>
        <w:t xml:space="preserve">ingle tone </w:t>
      </w:r>
      <w:r>
        <w:rPr>
          <w:lang w:val="en-US"/>
        </w:rPr>
        <w:t>(</w:t>
      </w:r>
      <w:r w:rsidRPr="005E0144">
        <w:rPr>
          <w:position w:val="-10"/>
        </w:rPr>
        <w:object w:dxaOrig="460" w:dyaOrig="340" w14:anchorId="312D1CCF">
          <v:shape id="_x0000_i1035" type="#_x0000_t75" style="width:21.5pt;height:14.5pt" o:ole="">
            <v:imagedata r:id="rId17" o:title=""/>
          </v:shape>
          <o:OLEObject Type="Embed" ProgID="Equation.3" ShapeID="_x0000_i1035" DrawAspect="Content" ObjectID="_1769855401" r:id="rId30"/>
        </w:object>
      </w:r>
      <w:r>
        <w:rPr>
          <w:lang w:val="en-US"/>
        </w:rPr>
        <w:t xml:space="preserve">= 1) </w:t>
      </w:r>
      <w:r w:rsidR="005E7BBA">
        <w:rPr>
          <w:lang w:val="en-US"/>
        </w:rPr>
        <w:t xml:space="preserve">with 3.75 kHz SCS, </w:t>
      </w:r>
      <w:r>
        <w:rPr>
          <w:lang w:val="en-US"/>
        </w:rPr>
        <w:t>and</w:t>
      </w:r>
      <w:r w:rsidR="005E7BBA">
        <w:rPr>
          <w:noProof/>
          <w:position w:val="-10"/>
        </w:rPr>
        <w:drawing>
          <wp:inline distT="0" distB="0" distL="0" distR="0" wp14:anchorId="0558625D" wp14:editId="2AC233D2">
            <wp:extent cx="316230" cy="224790"/>
            <wp:effectExtent l="0" t="0" r="762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316230" cy="224790"/>
                    </a:xfrm>
                    <a:prstGeom prst="rect">
                      <a:avLst/>
                    </a:prstGeom>
                    <a:noFill/>
                    <a:ln>
                      <a:noFill/>
                    </a:ln>
                  </pic:spPr>
                </pic:pic>
              </a:graphicData>
            </a:graphic>
          </wp:inline>
        </w:drawing>
      </w:r>
      <w:r w:rsidR="005E7BBA">
        <w:rPr>
          <w:lang w:val="en-US"/>
        </w:rPr>
        <w:t>= 16</w:t>
      </w:r>
      <w:r>
        <w:rPr>
          <w:lang w:val="en-US"/>
        </w:rPr>
        <w:t xml:space="preserve"> </w:t>
      </w:r>
      <w:r>
        <w:t>for which</w:t>
      </w:r>
      <w:r w:rsidR="009E6C74">
        <w:t xml:space="preserve"> the slot duration is 2 ms.</w:t>
      </w:r>
    </w:p>
    <w:tbl>
      <w:tblPr>
        <w:tblStyle w:val="TableGrid"/>
        <w:tblW w:w="0" w:type="auto"/>
        <w:tblLook w:val="04A0" w:firstRow="1" w:lastRow="0" w:firstColumn="1" w:lastColumn="0" w:noHBand="0" w:noVBand="1"/>
      </w:tblPr>
      <w:tblGrid>
        <w:gridCol w:w="276"/>
        <w:gridCol w:w="21"/>
        <w:gridCol w:w="255"/>
        <w:gridCol w:w="42"/>
        <w:gridCol w:w="234"/>
        <w:gridCol w:w="62"/>
        <w:gridCol w:w="214"/>
        <w:gridCol w:w="82"/>
        <w:gridCol w:w="194"/>
        <w:gridCol w:w="102"/>
        <w:gridCol w:w="174"/>
        <w:gridCol w:w="122"/>
        <w:gridCol w:w="154"/>
        <w:gridCol w:w="142"/>
        <w:gridCol w:w="134"/>
        <w:gridCol w:w="162"/>
        <w:gridCol w:w="114"/>
        <w:gridCol w:w="182"/>
        <w:gridCol w:w="94"/>
        <w:gridCol w:w="202"/>
        <w:gridCol w:w="74"/>
        <w:gridCol w:w="276"/>
        <w:gridCol w:w="26"/>
        <w:gridCol w:w="250"/>
        <w:gridCol w:w="126"/>
        <w:gridCol w:w="150"/>
        <w:gridCol w:w="226"/>
        <w:gridCol w:w="50"/>
        <w:gridCol w:w="326"/>
        <w:gridCol w:w="376"/>
        <w:gridCol w:w="376"/>
        <w:gridCol w:w="276"/>
        <w:gridCol w:w="276"/>
        <w:gridCol w:w="276"/>
        <w:gridCol w:w="276"/>
        <w:gridCol w:w="276"/>
        <w:gridCol w:w="276"/>
        <w:gridCol w:w="276"/>
        <w:gridCol w:w="276"/>
        <w:gridCol w:w="276"/>
        <w:gridCol w:w="276"/>
        <w:gridCol w:w="276"/>
        <w:gridCol w:w="276"/>
        <w:gridCol w:w="276"/>
        <w:gridCol w:w="276"/>
        <w:gridCol w:w="276"/>
      </w:tblGrid>
      <w:tr w:rsidR="006B03A7" w14:paraId="22F3D0D1" w14:textId="77777777" w:rsidTr="006B03A7">
        <w:tc>
          <w:tcPr>
            <w:tcW w:w="5218" w:type="dxa"/>
            <w:gridSpan w:val="31"/>
            <w:tcBorders>
              <w:right w:val="single" w:sz="4" w:space="0" w:color="auto"/>
            </w:tcBorders>
          </w:tcPr>
          <w:p w14:paraId="47D4A2E3" w14:textId="77777777" w:rsidR="006B03A7" w:rsidRPr="00CA7EF2" w:rsidRDefault="006B03A7" w:rsidP="00E04F0F">
            <w:pPr>
              <w:jc w:val="center"/>
              <w:rPr>
                <w:sz w:val="16"/>
                <w:szCs w:val="16"/>
                <w:lang w:val="en-US"/>
              </w:rPr>
            </w:pPr>
            <w:r>
              <w:rPr>
                <w:sz w:val="16"/>
                <w:szCs w:val="16"/>
                <w:lang w:val="en-US"/>
              </w:rPr>
              <w:t>Single tone (</w:t>
            </w:r>
            <w:r w:rsidRPr="00DB5510">
              <w:rPr>
                <w:rFonts w:eastAsia="SimSun"/>
                <w:sz w:val="16"/>
                <w:szCs w:val="16"/>
                <w:lang w:val="en-US"/>
              </w:rPr>
              <w:object w:dxaOrig="460" w:dyaOrig="340" w14:anchorId="63A00C8F">
                <v:shape id="_x0000_i1036" type="#_x0000_t75" style="width:16.5pt;height:11pt" o:ole="">
                  <v:imagedata r:id="rId17" o:title=""/>
                </v:shape>
                <o:OLEObject Type="Embed" ProgID="Equation.3" ShapeID="_x0000_i1036" DrawAspect="Content" ObjectID="_1769855402" r:id="rId33"/>
              </w:object>
            </w:r>
            <w:r w:rsidRPr="00DB5510">
              <w:rPr>
                <w:sz w:val="16"/>
                <w:szCs w:val="16"/>
                <w:lang w:val="en-US"/>
              </w:rPr>
              <w:t>= 1,</w:t>
            </w:r>
            <w:r w:rsidRPr="00DB5510">
              <w:rPr>
                <w:noProof/>
                <w:sz w:val="16"/>
                <w:szCs w:val="16"/>
                <w:lang w:val="en-US"/>
              </w:rPr>
              <w:drawing>
                <wp:inline distT="0" distB="0" distL="0" distR="0" wp14:anchorId="67519790" wp14:editId="5B68A32C">
                  <wp:extent cx="209550" cy="148959"/>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18000" cy="154966"/>
                          </a:xfrm>
                          <a:prstGeom prst="rect">
                            <a:avLst/>
                          </a:prstGeom>
                          <a:noFill/>
                          <a:ln>
                            <a:noFill/>
                          </a:ln>
                        </pic:spPr>
                      </pic:pic>
                    </a:graphicData>
                  </a:graphic>
                </wp:inline>
              </w:drawing>
            </w:r>
            <w:r>
              <w:rPr>
                <w:sz w:val="16"/>
                <w:szCs w:val="16"/>
                <w:lang w:val="en-US"/>
              </w:rPr>
              <w:t xml:space="preserve"> </w:t>
            </w:r>
            <w:r w:rsidRPr="00DB5510">
              <w:rPr>
                <w:sz w:val="16"/>
                <w:szCs w:val="16"/>
                <w:lang w:val="en-US"/>
              </w:rPr>
              <w:t>= 16</w:t>
            </w:r>
            <w:r>
              <w:rPr>
                <w:sz w:val="16"/>
                <w:szCs w:val="16"/>
                <w:lang w:val="en-US"/>
              </w:rPr>
              <w:t>)</w:t>
            </w:r>
          </w:p>
        </w:tc>
        <w:tc>
          <w:tcPr>
            <w:tcW w:w="276" w:type="dxa"/>
            <w:tcBorders>
              <w:top w:val="nil"/>
              <w:left w:val="single" w:sz="4" w:space="0" w:color="auto"/>
              <w:bottom w:val="nil"/>
              <w:right w:val="nil"/>
            </w:tcBorders>
          </w:tcPr>
          <w:p w14:paraId="1830C3DC"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21D69D60"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4160262B"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20A5259A"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7AA04096"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70DAAACF"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0FD7ABD5"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5FE7BBC1"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581ACFDA"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17A4B7E3"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252F4334"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2131DD29"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10FE3B60"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04387E50"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06526B87" w14:textId="77777777" w:rsidR="006B03A7" w:rsidRPr="00CA7EF2" w:rsidRDefault="006B03A7" w:rsidP="00E04F0F">
            <w:pPr>
              <w:rPr>
                <w:sz w:val="16"/>
                <w:szCs w:val="16"/>
                <w:lang w:val="en-US"/>
              </w:rPr>
            </w:pPr>
          </w:p>
        </w:tc>
      </w:tr>
      <w:tr w:rsidR="006B03A7" w14:paraId="7A63B000" w14:textId="77777777" w:rsidTr="00A3212F">
        <w:tc>
          <w:tcPr>
            <w:tcW w:w="297" w:type="dxa"/>
            <w:gridSpan w:val="2"/>
            <w:tcBorders>
              <w:bottom w:val="dashed" w:sz="4" w:space="0" w:color="auto"/>
            </w:tcBorders>
          </w:tcPr>
          <w:p w14:paraId="7E9EB34B" w14:textId="1AB8B626" w:rsidR="006B03A7" w:rsidRPr="00CA7EF2" w:rsidRDefault="006B03A7" w:rsidP="00E04F0F">
            <w:pPr>
              <w:rPr>
                <w:sz w:val="16"/>
                <w:szCs w:val="16"/>
                <w:lang w:val="en-US"/>
              </w:rPr>
            </w:pPr>
            <w:r>
              <w:rPr>
                <w:sz w:val="16"/>
                <w:szCs w:val="16"/>
                <w:lang w:val="en-US"/>
              </w:rPr>
              <w:t>0</w:t>
            </w:r>
          </w:p>
        </w:tc>
        <w:tc>
          <w:tcPr>
            <w:tcW w:w="297" w:type="dxa"/>
            <w:gridSpan w:val="2"/>
            <w:tcBorders>
              <w:bottom w:val="dashed" w:sz="4" w:space="0" w:color="auto"/>
            </w:tcBorders>
          </w:tcPr>
          <w:p w14:paraId="29514E7E" w14:textId="3B308897" w:rsidR="006B03A7" w:rsidRPr="00CA7EF2" w:rsidRDefault="006B03A7" w:rsidP="00E04F0F">
            <w:pPr>
              <w:rPr>
                <w:sz w:val="16"/>
                <w:szCs w:val="16"/>
                <w:lang w:val="en-US"/>
              </w:rPr>
            </w:pPr>
            <w:r>
              <w:rPr>
                <w:sz w:val="16"/>
                <w:szCs w:val="16"/>
                <w:lang w:val="en-US"/>
              </w:rPr>
              <w:t>1</w:t>
            </w:r>
          </w:p>
        </w:tc>
        <w:tc>
          <w:tcPr>
            <w:tcW w:w="296" w:type="dxa"/>
            <w:gridSpan w:val="2"/>
            <w:tcBorders>
              <w:bottom w:val="dashed" w:sz="4" w:space="0" w:color="auto"/>
            </w:tcBorders>
          </w:tcPr>
          <w:p w14:paraId="2F3CF032" w14:textId="4FF4EDAC" w:rsidR="006B03A7" w:rsidRPr="00CA7EF2" w:rsidRDefault="006B03A7" w:rsidP="00E04F0F">
            <w:pPr>
              <w:rPr>
                <w:sz w:val="16"/>
                <w:szCs w:val="16"/>
                <w:lang w:val="en-US"/>
              </w:rPr>
            </w:pPr>
            <w:r>
              <w:rPr>
                <w:sz w:val="16"/>
                <w:szCs w:val="16"/>
                <w:lang w:val="en-US"/>
              </w:rPr>
              <w:t>2</w:t>
            </w:r>
          </w:p>
        </w:tc>
        <w:tc>
          <w:tcPr>
            <w:tcW w:w="296" w:type="dxa"/>
            <w:gridSpan w:val="2"/>
            <w:tcBorders>
              <w:bottom w:val="dashed" w:sz="4" w:space="0" w:color="auto"/>
            </w:tcBorders>
          </w:tcPr>
          <w:p w14:paraId="4FD77F63" w14:textId="024EB55B" w:rsidR="006B03A7" w:rsidRPr="00CA7EF2" w:rsidRDefault="006B03A7" w:rsidP="00E04F0F">
            <w:pPr>
              <w:rPr>
                <w:sz w:val="16"/>
                <w:szCs w:val="16"/>
                <w:lang w:val="en-US"/>
              </w:rPr>
            </w:pPr>
            <w:r>
              <w:rPr>
                <w:sz w:val="16"/>
                <w:szCs w:val="16"/>
                <w:lang w:val="en-US"/>
              </w:rPr>
              <w:t>3</w:t>
            </w:r>
          </w:p>
        </w:tc>
        <w:tc>
          <w:tcPr>
            <w:tcW w:w="296" w:type="dxa"/>
            <w:gridSpan w:val="2"/>
            <w:tcBorders>
              <w:bottom w:val="dashed" w:sz="4" w:space="0" w:color="auto"/>
            </w:tcBorders>
          </w:tcPr>
          <w:p w14:paraId="193ECEE9" w14:textId="20901DAE" w:rsidR="006B03A7" w:rsidRPr="00CA7EF2" w:rsidRDefault="006B03A7" w:rsidP="00E04F0F">
            <w:pPr>
              <w:rPr>
                <w:sz w:val="16"/>
                <w:szCs w:val="16"/>
                <w:lang w:val="en-US"/>
              </w:rPr>
            </w:pPr>
            <w:r>
              <w:rPr>
                <w:sz w:val="16"/>
                <w:szCs w:val="16"/>
                <w:lang w:val="en-US"/>
              </w:rPr>
              <w:t>4</w:t>
            </w:r>
          </w:p>
        </w:tc>
        <w:tc>
          <w:tcPr>
            <w:tcW w:w="296" w:type="dxa"/>
            <w:gridSpan w:val="2"/>
            <w:tcBorders>
              <w:bottom w:val="dashed" w:sz="4" w:space="0" w:color="auto"/>
            </w:tcBorders>
          </w:tcPr>
          <w:p w14:paraId="1994813C" w14:textId="53CF69D7" w:rsidR="006B03A7" w:rsidRPr="00CA7EF2" w:rsidRDefault="006B03A7" w:rsidP="00E04F0F">
            <w:pPr>
              <w:rPr>
                <w:sz w:val="16"/>
                <w:szCs w:val="16"/>
                <w:lang w:val="en-US"/>
              </w:rPr>
            </w:pPr>
            <w:r>
              <w:rPr>
                <w:sz w:val="16"/>
                <w:szCs w:val="16"/>
                <w:lang w:val="en-US"/>
              </w:rPr>
              <w:t>5</w:t>
            </w:r>
          </w:p>
        </w:tc>
        <w:tc>
          <w:tcPr>
            <w:tcW w:w="296" w:type="dxa"/>
            <w:gridSpan w:val="2"/>
            <w:tcBorders>
              <w:bottom w:val="dashed" w:sz="4" w:space="0" w:color="auto"/>
            </w:tcBorders>
          </w:tcPr>
          <w:p w14:paraId="712EA44D" w14:textId="571C2E7A" w:rsidR="006B03A7" w:rsidRPr="00CA7EF2" w:rsidRDefault="006B03A7" w:rsidP="00E04F0F">
            <w:pPr>
              <w:rPr>
                <w:sz w:val="16"/>
                <w:szCs w:val="16"/>
                <w:lang w:val="en-US"/>
              </w:rPr>
            </w:pPr>
            <w:r>
              <w:rPr>
                <w:sz w:val="16"/>
                <w:szCs w:val="16"/>
                <w:lang w:val="en-US"/>
              </w:rPr>
              <w:t>6</w:t>
            </w:r>
          </w:p>
        </w:tc>
        <w:tc>
          <w:tcPr>
            <w:tcW w:w="296" w:type="dxa"/>
            <w:gridSpan w:val="2"/>
            <w:tcBorders>
              <w:bottom w:val="dashed" w:sz="4" w:space="0" w:color="auto"/>
            </w:tcBorders>
          </w:tcPr>
          <w:p w14:paraId="2561FF15" w14:textId="6F2FE232" w:rsidR="006B03A7" w:rsidRPr="00CA7EF2" w:rsidRDefault="006B03A7" w:rsidP="00E04F0F">
            <w:pPr>
              <w:rPr>
                <w:sz w:val="16"/>
                <w:szCs w:val="16"/>
                <w:lang w:val="en-US"/>
              </w:rPr>
            </w:pPr>
            <w:r>
              <w:rPr>
                <w:sz w:val="16"/>
                <w:szCs w:val="16"/>
                <w:lang w:val="en-US"/>
              </w:rPr>
              <w:t>7</w:t>
            </w:r>
          </w:p>
        </w:tc>
        <w:tc>
          <w:tcPr>
            <w:tcW w:w="296" w:type="dxa"/>
            <w:gridSpan w:val="2"/>
            <w:tcBorders>
              <w:bottom w:val="dashed" w:sz="4" w:space="0" w:color="auto"/>
            </w:tcBorders>
          </w:tcPr>
          <w:p w14:paraId="3B838BB1" w14:textId="1B059D3D" w:rsidR="006B03A7" w:rsidRPr="00CA7EF2" w:rsidRDefault="006B03A7" w:rsidP="00E04F0F">
            <w:pPr>
              <w:rPr>
                <w:sz w:val="16"/>
                <w:szCs w:val="16"/>
                <w:lang w:val="en-US"/>
              </w:rPr>
            </w:pPr>
            <w:r>
              <w:rPr>
                <w:sz w:val="16"/>
                <w:szCs w:val="16"/>
                <w:lang w:val="en-US"/>
              </w:rPr>
              <w:t>8</w:t>
            </w:r>
          </w:p>
        </w:tc>
        <w:tc>
          <w:tcPr>
            <w:tcW w:w="296" w:type="dxa"/>
            <w:gridSpan w:val="2"/>
            <w:tcBorders>
              <w:bottom w:val="dashed" w:sz="4" w:space="0" w:color="auto"/>
            </w:tcBorders>
          </w:tcPr>
          <w:p w14:paraId="4092CE95" w14:textId="416DF76A" w:rsidR="006B03A7" w:rsidRPr="00CA7EF2" w:rsidRDefault="006B03A7" w:rsidP="00E04F0F">
            <w:pPr>
              <w:rPr>
                <w:sz w:val="16"/>
                <w:szCs w:val="16"/>
                <w:lang w:val="en-US"/>
              </w:rPr>
            </w:pPr>
            <w:r>
              <w:rPr>
                <w:sz w:val="16"/>
                <w:szCs w:val="16"/>
                <w:lang w:val="en-US"/>
              </w:rPr>
              <w:t>9</w:t>
            </w:r>
          </w:p>
        </w:tc>
        <w:tc>
          <w:tcPr>
            <w:tcW w:w="376" w:type="dxa"/>
            <w:gridSpan w:val="3"/>
            <w:tcBorders>
              <w:bottom w:val="dashed" w:sz="4" w:space="0" w:color="auto"/>
            </w:tcBorders>
          </w:tcPr>
          <w:p w14:paraId="5B0BF654" w14:textId="102D029E" w:rsidR="006B03A7" w:rsidRPr="00CA7EF2" w:rsidRDefault="006B03A7" w:rsidP="00E04F0F">
            <w:pPr>
              <w:rPr>
                <w:sz w:val="16"/>
                <w:szCs w:val="16"/>
                <w:lang w:val="en-US"/>
              </w:rPr>
            </w:pPr>
            <w:r>
              <w:rPr>
                <w:sz w:val="16"/>
                <w:szCs w:val="16"/>
                <w:lang w:val="en-US"/>
              </w:rPr>
              <w:t>10</w:t>
            </w:r>
          </w:p>
        </w:tc>
        <w:tc>
          <w:tcPr>
            <w:tcW w:w="376" w:type="dxa"/>
            <w:gridSpan w:val="2"/>
            <w:tcBorders>
              <w:bottom w:val="dashed" w:sz="4" w:space="0" w:color="auto"/>
            </w:tcBorders>
          </w:tcPr>
          <w:p w14:paraId="74F5EA4D" w14:textId="4D4A08F2" w:rsidR="006B03A7" w:rsidRPr="00CA7EF2" w:rsidRDefault="006B03A7" w:rsidP="00E04F0F">
            <w:pPr>
              <w:rPr>
                <w:sz w:val="16"/>
                <w:szCs w:val="16"/>
                <w:lang w:val="en-US"/>
              </w:rPr>
            </w:pPr>
            <w:r>
              <w:rPr>
                <w:sz w:val="16"/>
                <w:szCs w:val="16"/>
                <w:lang w:val="en-US"/>
              </w:rPr>
              <w:t>11</w:t>
            </w:r>
          </w:p>
        </w:tc>
        <w:tc>
          <w:tcPr>
            <w:tcW w:w="376" w:type="dxa"/>
            <w:gridSpan w:val="2"/>
            <w:tcBorders>
              <w:bottom w:val="dashed" w:sz="4" w:space="0" w:color="auto"/>
            </w:tcBorders>
          </w:tcPr>
          <w:p w14:paraId="192A7A7F" w14:textId="1765971F" w:rsidR="006B03A7" w:rsidRPr="00CA7EF2" w:rsidRDefault="006B03A7" w:rsidP="00E04F0F">
            <w:pPr>
              <w:rPr>
                <w:sz w:val="16"/>
                <w:szCs w:val="16"/>
                <w:lang w:val="en-US"/>
              </w:rPr>
            </w:pPr>
            <w:r>
              <w:rPr>
                <w:sz w:val="16"/>
                <w:szCs w:val="16"/>
                <w:lang w:val="en-US"/>
              </w:rPr>
              <w:t>12</w:t>
            </w:r>
          </w:p>
        </w:tc>
        <w:tc>
          <w:tcPr>
            <w:tcW w:w="376" w:type="dxa"/>
            <w:gridSpan w:val="2"/>
            <w:tcBorders>
              <w:bottom w:val="dashed" w:sz="4" w:space="0" w:color="auto"/>
            </w:tcBorders>
          </w:tcPr>
          <w:p w14:paraId="0DAA0A9E" w14:textId="0DAA757B" w:rsidR="006B03A7" w:rsidRPr="00CA7EF2" w:rsidRDefault="006B03A7" w:rsidP="00E04F0F">
            <w:pPr>
              <w:rPr>
                <w:sz w:val="16"/>
                <w:szCs w:val="16"/>
                <w:lang w:val="en-US"/>
              </w:rPr>
            </w:pPr>
            <w:r>
              <w:rPr>
                <w:sz w:val="16"/>
                <w:szCs w:val="16"/>
                <w:lang w:val="en-US"/>
              </w:rPr>
              <w:t>13</w:t>
            </w:r>
          </w:p>
        </w:tc>
        <w:tc>
          <w:tcPr>
            <w:tcW w:w="376" w:type="dxa"/>
            <w:tcBorders>
              <w:bottom w:val="dashed" w:sz="4" w:space="0" w:color="auto"/>
            </w:tcBorders>
          </w:tcPr>
          <w:p w14:paraId="4F6616E1" w14:textId="71B0D88E" w:rsidR="006B03A7" w:rsidRPr="00CA7EF2" w:rsidRDefault="006B03A7" w:rsidP="00E04F0F">
            <w:pPr>
              <w:rPr>
                <w:sz w:val="16"/>
                <w:szCs w:val="16"/>
                <w:lang w:val="en-US"/>
              </w:rPr>
            </w:pPr>
            <w:r>
              <w:rPr>
                <w:sz w:val="16"/>
                <w:szCs w:val="16"/>
                <w:lang w:val="en-US"/>
              </w:rPr>
              <w:t>14</w:t>
            </w:r>
          </w:p>
        </w:tc>
        <w:tc>
          <w:tcPr>
            <w:tcW w:w="376" w:type="dxa"/>
            <w:tcBorders>
              <w:bottom w:val="dashed" w:sz="4" w:space="0" w:color="auto"/>
            </w:tcBorders>
          </w:tcPr>
          <w:p w14:paraId="1A889A85" w14:textId="0929D22B" w:rsidR="006B03A7" w:rsidRPr="00CA7EF2" w:rsidRDefault="006B03A7" w:rsidP="00E04F0F">
            <w:pPr>
              <w:rPr>
                <w:sz w:val="16"/>
                <w:szCs w:val="16"/>
                <w:lang w:val="en-US"/>
              </w:rPr>
            </w:pPr>
            <w:r>
              <w:rPr>
                <w:sz w:val="16"/>
                <w:szCs w:val="16"/>
                <w:lang w:val="en-US"/>
              </w:rPr>
              <w:t>15</w:t>
            </w:r>
          </w:p>
        </w:tc>
        <w:tc>
          <w:tcPr>
            <w:tcW w:w="276" w:type="dxa"/>
            <w:tcBorders>
              <w:top w:val="nil"/>
              <w:left w:val="single" w:sz="4" w:space="0" w:color="auto"/>
              <w:bottom w:val="nil"/>
              <w:right w:val="nil"/>
            </w:tcBorders>
          </w:tcPr>
          <w:p w14:paraId="64A1F01D"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33856719"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1FD0E667"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2C23B95D"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718AE43F"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78633F51"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1280FF23" w14:textId="369A4A4D" w:rsidR="006B03A7" w:rsidRPr="00CA7EF2" w:rsidRDefault="006B03A7" w:rsidP="00E04F0F">
            <w:pPr>
              <w:rPr>
                <w:sz w:val="16"/>
                <w:szCs w:val="16"/>
                <w:lang w:val="en-US"/>
              </w:rPr>
            </w:pPr>
          </w:p>
        </w:tc>
        <w:tc>
          <w:tcPr>
            <w:tcW w:w="276" w:type="dxa"/>
            <w:tcBorders>
              <w:top w:val="nil"/>
              <w:left w:val="nil"/>
              <w:bottom w:val="nil"/>
              <w:right w:val="nil"/>
            </w:tcBorders>
          </w:tcPr>
          <w:p w14:paraId="79C8AD2A"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22A82117"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270A3A83"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4E736E2F"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3D56DC90"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485851D6"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7F484A31"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135336A2" w14:textId="77777777" w:rsidR="006B03A7" w:rsidRPr="00CA7EF2" w:rsidRDefault="006B03A7" w:rsidP="00E04F0F">
            <w:pPr>
              <w:rPr>
                <w:sz w:val="16"/>
                <w:szCs w:val="16"/>
                <w:lang w:val="en-US"/>
              </w:rPr>
            </w:pPr>
          </w:p>
        </w:tc>
      </w:tr>
      <w:tr w:rsidR="00A3212F" w14:paraId="77FEAA68" w14:textId="77777777" w:rsidTr="00B61A56">
        <w:tc>
          <w:tcPr>
            <w:tcW w:w="5218" w:type="dxa"/>
            <w:gridSpan w:val="31"/>
            <w:tcBorders>
              <w:top w:val="dashed" w:sz="4" w:space="0" w:color="auto"/>
              <w:left w:val="nil"/>
              <w:bottom w:val="nil"/>
              <w:right w:val="nil"/>
            </w:tcBorders>
          </w:tcPr>
          <w:p w14:paraId="37787F90" w14:textId="751945D8" w:rsidR="00A3212F" w:rsidRDefault="00A3212F" w:rsidP="00A3212F">
            <w:pPr>
              <w:jc w:val="center"/>
              <w:rPr>
                <w:sz w:val="16"/>
                <w:szCs w:val="16"/>
                <w:lang w:val="en-US"/>
              </w:rPr>
            </w:pPr>
            <w:r>
              <w:rPr>
                <w:sz w:val="16"/>
                <w:szCs w:val="16"/>
                <w:lang w:val="en-US"/>
              </w:rPr>
              <w:t>32 ms</w:t>
            </w:r>
          </w:p>
        </w:tc>
        <w:tc>
          <w:tcPr>
            <w:tcW w:w="276" w:type="dxa"/>
            <w:tcBorders>
              <w:top w:val="nil"/>
              <w:left w:val="nil"/>
              <w:bottom w:val="nil"/>
              <w:right w:val="nil"/>
            </w:tcBorders>
          </w:tcPr>
          <w:p w14:paraId="24C29546" w14:textId="77777777" w:rsidR="00A3212F" w:rsidRPr="00CA7EF2" w:rsidRDefault="00A3212F" w:rsidP="00E04F0F">
            <w:pPr>
              <w:rPr>
                <w:sz w:val="16"/>
                <w:szCs w:val="16"/>
                <w:lang w:val="en-US"/>
              </w:rPr>
            </w:pPr>
          </w:p>
        </w:tc>
        <w:tc>
          <w:tcPr>
            <w:tcW w:w="276" w:type="dxa"/>
            <w:tcBorders>
              <w:top w:val="nil"/>
              <w:left w:val="nil"/>
              <w:bottom w:val="nil"/>
              <w:right w:val="nil"/>
            </w:tcBorders>
          </w:tcPr>
          <w:p w14:paraId="57E56FBA" w14:textId="77777777" w:rsidR="00A3212F" w:rsidRPr="00CA7EF2" w:rsidRDefault="00A3212F" w:rsidP="00E04F0F">
            <w:pPr>
              <w:rPr>
                <w:sz w:val="16"/>
                <w:szCs w:val="16"/>
                <w:lang w:val="en-US"/>
              </w:rPr>
            </w:pPr>
          </w:p>
        </w:tc>
        <w:tc>
          <w:tcPr>
            <w:tcW w:w="276" w:type="dxa"/>
            <w:tcBorders>
              <w:top w:val="nil"/>
              <w:left w:val="nil"/>
              <w:bottom w:val="nil"/>
              <w:right w:val="nil"/>
            </w:tcBorders>
          </w:tcPr>
          <w:p w14:paraId="17FC0F7C" w14:textId="77777777" w:rsidR="00A3212F" w:rsidRPr="00CA7EF2" w:rsidRDefault="00A3212F" w:rsidP="00E04F0F">
            <w:pPr>
              <w:rPr>
                <w:sz w:val="16"/>
                <w:szCs w:val="16"/>
                <w:lang w:val="en-US"/>
              </w:rPr>
            </w:pPr>
          </w:p>
        </w:tc>
        <w:tc>
          <w:tcPr>
            <w:tcW w:w="276" w:type="dxa"/>
            <w:tcBorders>
              <w:top w:val="nil"/>
              <w:left w:val="nil"/>
              <w:bottom w:val="nil"/>
              <w:right w:val="nil"/>
            </w:tcBorders>
          </w:tcPr>
          <w:p w14:paraId="3BEAC484" w14:textId="77777777" w:rsidR="00A3212F" w:rsidRPr="00CA7EF2" w:rsidRDefault="00A3212F" w:rsidP="00E04F0F">
            <w:pPr>
              <w:rPr>
                <w:sz w:val="16"/>
                <w:szCs w:val="16"/>
                <w:lang w:val="en-US"/>
              </w:rPr>
            </w:pPr>
          </w:p>
        </w:tc>
        <w:tc>
          <w:tcPr>
            <w:tcW w:w="276" w:type="dxa"/>
            <w:tcBorders>
              <w:top w:val="nil"/>
              <w:left w:val="nil"/>
              <w:bottom w:val="nil"/>
              <w:right w:val="nil"/>
            </w:tcBorders>
          </w:tcPr>
          <w:p w14:paraId="3881C5D5" w14:textId="77777777" w:rsidR="00A3212F" w:rsidRPr="00CA7EF2" w:rsidRDefault="00A3212F" w:rsidP="00E04F0F">
            <w:pPr>
              <w:rPr>
                <w:sz w:val="16"/>
                <w:szCs w:val="16"/>
                <w:lang w:val="en-US"/>
              </w:rPr>
            </w:pPr>
          </w:p>
        </w:tc>
        <w:tc>
          <w:tcPr>
            <w:tcW w:w="276" w:type="dxa"/>
            <w:tcBorders>
              <w:top w:val="nil"/>
              <w:left w:val="nil"/>
              <w:bottom w:val="nil"/>
              <w:right w:val="nil"/>
            </w:tcBorders>
          </w:tcPr>
          <w:p w14:paraId="658F59F6" w14:textId="77777777" w:rsidR="00A3212F" w:rsidRPr="00CA7EF2" w:rsidRDefault="00A3212F" w:rsidP="00E04F0F">
            <w:pPr>
              <w:rPr>
                <w:sz w:val="16"/>
                <w:szCs w:val="16"/>
                <w:lang w:val="en-US"/>
              </w:rPr>
            </w:pPr>
          </w:p>
        </w:tc>
        <w:tc>
          <w:tcPr>
            <w:tcW w:w="276" w:type="dxa"/>
            <w:tcBorders>
              <w:top w:val="nil"/>
              <w:left w:val="nil"/>
              <w:bottom w:val="nil"/>
              <w:right w:val="nil"/>
            </w:tcBorders>
          </w:tcPr>
          <w:p w14:paraId="477B2D8D" w14:textId="77777777" w:rsidR="00A3212F" w:rsidRPr="00CA7EF2" w:rsidRDefault="00A3212F" w:rsidP="00E04F0F">
            <w:pPr>
              <w:rPr>
                <w:sz w:val="16"/>
                <w:szCs w:val="16"/>
                <w:lang w:val="en-US"/>
              </w:rPr>
            </w:pPr>
          </w:p>
        </w:tc>
        <w:tc>
          <w:tcPr>
            <w:tcW w:w="276" w:type="dxa"/>
            <w:tcBorders>
              <w:top w:val="nil"/>
              <w:left w:val="nil"/>
              <w:bottom w:val="nil"/>
              <w:right w:val="nil"/>
            </w:tcBorders>
          </w:tcPr>
          <w:p w14:paraId="5B8F4560" w14:textId="77777777" w:rsidR="00A3212F" w:rsidRPr="00CA7EF2" w:rsidRDefault="00A3212F" w:rsidP="00E04F0F">
            <w:pPr>
              <w:rPr>
                <w:sz w:val="16"/>
                <w:szCs w:val="16"/>
                <w:lang w:val="en-US"/>
              </w:rPr>
            </w:pPr>
          </w:p>
        </w:tc>
        <w:tc>
          <w:tcPr>
            <w:tcW w:w="276" w:type="dxa"/>
            <w:tcBorders>
              <w:top w:val="nil"/>
              <w:left w:val="nil"/>
              <w:bottom w:val="nil"/>
              <w:right w:val="nil"/>
            </w:tcBorders>
          </w:tcPr>
          <w:p w14:paraId="226554D6" w14:textId="77777777" w:rsidR="00A3212F" w:rsidRPr="00CA7EF2" w:rsidRDefault="00A3212F" w:rsidP="00E04F0F">
            <w:pPr>
              <w:rPr>
                <w:sz w:val="16"/>
                <w:szCs w:val="16"/>
                <w:lang w:val="en-US"/>
              </w:rPr>
            </w:pPr>
          </w:p>
        </w:tc>
        <w:tc>
          <w:tcPr>
            <w:tcW w:w="276" w:type="dxa"/>
            <w:tcBorders>
              <w:top w:val="nil"/>
              <w:left w:val="nil"/>
              <w:bottom w:val="nil"/>
              <w:right w:val="nil"/>
            </w:tcBorders>
          </w:tcPr>
          <w:p w14:paraId="24744ADE" w14:textId="77777777" w:rsidR="00A3212F" w:rsidRPr="00CA7EF2" w:rsidRDefault="00A3212F" w:rsidP="00E04F0F">
            <w:pPr>
              <w:rPr>
                <w:sz w:val="16"/>
                <w:szCs w:val="16"/>
                <w:lang w:val="en-US"/>
              </w:rPr>
            </w:pPr>
          </w:p>
        </w:tc>
        <w:tc>
          <w:tcPr>
            <w:tcW w:w="276" w:type="dxa"/>
            <w:tcBorders>
              <w:top w:val="nil"/>
              <w:left w:val="nil"/>
              <w:bottom w:val="nil"/>
              <w:right w:val="nil"/>
            </w:tcBorders>
          </w:tcPr>
          <w:p w14:paraId="1C68F82C" w14:textId="77777777" w:rsidR="00A3212F" w:rsidRPr="00CA7EF2" w:rsidRDefault="00A3212F" w:rsidP="00E04F0F">
            <w:pPr>
              <w:rPr>
                <w:sz w:val="16"/>
                <w:szCs w:val="16"/>
                <w:lang w:val="en-US"/>
              </w:rPr>
            </w:pPr>
          </w:p>
        </w:tc>
        <w:tc>
          <w:tcPr>
            <w:tcW w:w="276" w:type="dxa"/>
            <w:tcBorders>
              <w:top w:val="nil"/>
              <w:left w:val="nil"/>
              <w:bottom w:val="nil"/>
              <w:right w:val="nil"/>
            </w:tcBorders>
          </w:tcPr>
          <w:p w14:paraId="02057B71" w14:textId="77777777" w:rsidR="00A3212F" w:rsidRPr="00CA7EF2" w:rsidRDefault="00A3212F" w:rsidP="00E04F0F">
            <w:pPr>
              <w:rPr>
                <w:sz w:val="16"/>
                <w:szCs w:val="16"/>
                <w:lang w:val="en-US"/>
              </w:rPr>
            </w:pPr>
          </w:p>
        </w:tc>
        <w:tc>
          <w:tcPr>
            <w:tcW w:w="276" w:type="dxa"/>
            <w:tcBorders>
              <w:top w:val="nil"/>
              <w:left w:val="nil"/>
              <w:bottom w:val="nil"/>
              <w:right w:val="nil"/>
            </w:tcBorders>
          </w:tcPr>
          <w:p w14:paraId="275D4E28" w14:textId="77777777" w:rsidR="00A3212F" w:rsidRPr="00CA7EF2" w:rsidRDefault="00A3212F" w:rsidP="00E04F0F">
            <w:pPr>
              <w:rPr>
                <w:sz w:val="16"/>
                <w:szCs w:val="16"/>
                <w:lang w:val="en-US"/>
              </w:rPr>
            </w:pPr>
          </w:p>
        </w:tc>
        <w:tc>
          <w:tcPr>
            <w:tcW w:w="276" w:type="dxa"/>
            <w:tcBorders>
              <w:top w:val="nil"/>
              <w:left w:val="nil"/>
              <w:bottom w:val="nil"/>
              <w:right w:val="nil"/>
            </w:tcBorders>
          </w:tcPr>
          <w:p w14:paraId="418C1F89" w14:textId="77777777" w:rsidR="00A3212F" w:rsidRPr="00CA7EF2" w:rsidRDefault="00A3212F" w:rsidP="00E04F0F">
            <w:pPr>
              <w:rPr>
                <w:sz w:val="16"/>
                <w:szCs w:val="16"/>
                <w:lang w:val="en-US"/>
              </w:rPr>
            </w:pPr>
          </w:p>
        </w:tc>
        <w:tc>
          <w:tcPr>
            <w:tcW w:w="276" w:type="dxa"/>
            <w:tcBorders>
              <w:top w:val="nil"/>
              <w:left w:val="nil"/>
              <w:bottom w:val="nil"/>
              <w:right w:val="nil"/>
            </w:tcBorders>
          </w:tcPr>
          <w:p w14:paraId="37A2B4CB" w14:textId="77777777" w:rsidR="00A3212F" w:rsidRPr="00CA7EF2" w:rsidRDefault="00A3212F" w:rsidP="00E04F0F">
            <w:pPr>
              <w:rPr>
                <w:sz w:val="16"/>
                <w:szCs w:val="16"/>
                <w:lang w:val="en-US"/>
              </w:rPr>
            </w:pPr>
          </w:p>
        </w:tc>
      </w:tr>
      <w:tr w:rsidR="006B03A7" w14:paraId="42BDA1ED" w14:textId="77777777" w:rsidTr="006B03A7">
        <w:trPr>
          <w:gridAfter w:val="18"/>
          <w:wAfter w:w="5218" w:type="dxa"/>
        </w:trPr>
        <w:tc>
          <w:tcPr>
            <w:tcW w:w="276" w:type="dxa"/>
            <w:tcBorders>
              <w:top w:val="nil"/>
              <w:left w:val="nil"/>
              <w:bottom w:val="nil"/>
              <w:right w:val="nil"/>
            </w:tcBorders>
          </w:tcPr>
          <w:p w14:paraId="173F8432" w14:textId="77777777" w:rsidR="006B03A7" w:rsidRPr="00CA7EF2" w:rsidRDefault="006B03A7" w:rsidP="00E04F0F">
            <w:pPr>
              <w:rPr>
                <w:sz w:val="16"/>
                <w:szCs w:val="16"/>
                <w:lang w:val="en-US"/>
              </w:rPr>
            </w:pPr>
          </w:p>
        </w:tc>
        <w:tc>
          <w:tcPr>
            <w:tcW w:w="276" w:type="dxa"/>
            <w:gridSpan w:val="2"/>
            <w:tcBorders>
              <w:top w:val="nil"/>
              <w:left w:val="nil"/>
              <w:bottom w:val="nil"/>
              <w:right w:val="nil"/>
            </w:tcBorders>
          </w:tcPr>
          <w:p w14:paraId="7ABF427C" w14:textId="77777777" w:rsidR="006B03A7" w:rsidRPr="00CA7EF2" w:rsidRDefault="006B03A7" w:rsidP="00E04F0F">
            <w:pPr>
              <w:rPr>
                <w:sz w:val="16"/>
                <w:szCs w:val="16"/>
                <w:lang w:val="en-US"/>
              </w:rPr>
            </w:pPr>
          </w:p>
        </w:tc>
        <w:tc>
          <w:tcPr>
            <w:tcW w:w="276" w:type="dxa"/>
            <w:gridSpan w:val="2"/>
            <w:tcBorders>
              <w:top w:val="nil"/>
              <w:left w:val="nil"/>
              <w:bottom w:val="nil"/>
              <w:right w:val="nil"/>
            </w:tcBorders>
          </w:tcPr>
          <w:p w14:paraId="16668476" w14:textId="77777777" w:rsidR="006B03A7" w:rsidRPr="00CA7EF2" w:rsidRDefault="006B03A7" w:rsidP="00E04F0F">
            <w:pPr>
              <w:rPr>
                <w:sz w:val="16"/>
                <w:szCs w:val="16"/>
                <w:lang w:val="en-US"/>
              </w:rPr>
            </w:pPr>
          </w:p>
        </w:tc>
        <w:tc>
          <w:tcPr>
            <w:tcW w:w="276" w:type="dxa"/>
            <w:gridSpan w:val="2"/>
            <w:tcBorders>
              <w:top w:val="nil"/>
              <w:left w:val="nil"/>
              <w:bottom w:val="nil"/>
              <w:right w:val="nil"/>
            </w:tcBorders>
          </w:tcPr>
          <w:p w14:paraId="75F46E9E" w14:textId="77777777" w:rsidR="006B03A7" w:rsidRPr="00CA7EF2" w:rsidRDefault="006B03A7" w:rsidP="00E04F0F">
            <w:pPr>
              <w:rPr>
                <w:sz w:val="16"/>
                <w:szCs w:val="16"/>
                <w:lang w:val="en-US"/>
              </w:rPr>
            </w:pPr>
          </w:p>
        </w:tc>
        <w:tc>
          <w:tcPr>
            <w:tcW w:w="276" w:type="dxa"/>
            <w:gridSpan w:val="2"/>
            <w:tcBorders>
              <w:top w:val="nil"/>
              <w:left w:val="nil"/>
              <w:bottom w:val="nil"/>
              <w:right w:val="nil"/>
            </w:tcBorders>
          </w:tcPr>
          <w:p w14:paraId="3D4495BD" w14:textId="77777777" w:rsidR="006B03A7" w:rsidRPr="00CA7EF2" w:rsidRDefault="006B03A7" w:rsidP="00E04F0F">
            <w:pPr>
              <w:rPr>
                <w:sz w:val="16"/>
                <w:szCs w:val="16"/>
                <w:lang w:val="en-US"/>
              </w:rPr>
            </w:pPr>
          </w:p>
        </w:tc>
        <w:tc>
          <w:tcPr>
            <w:tcW w:w="276" w:type="dxa"/>
            <w:gridSpan w:val="2"/>
            <w:tcBorders>
              <w:top w:val="nil"/>
              <w:left w:val="nil"/>
              <w:bottom w:val="nil"/>
              <w:right w:val="nil"/>
            </w:tcBorders>
          </w:tcPr>
          <w:p w14:paraId="0B3154B2" w14:textId="77777777" w:rsidR="006B03A7" w:rsidRPr="00CA7EF2" w:rsidRDefault="006B03A7" w:rsidP="00E04F0F">
            <w:pPr>
              <w:rPr>
                <w:sz w:val="16"/>
                <w:szCs w:val="16"/>
                <w:lang w:val="en-US"/>
              </w:rPr>
            </w:pPr>
          </w:p>
        </w:tc>
        <w:tc>
          <w:tcPr>
            <w:tcW w:w="276" w:type="dxa"/>
            <w:gridSpan w:val="2"/>
            <w:tcBorders>
              <w:top w:val="nil"/>
              <w:left w:val="nil"/>
              <w:bottom w:val="nil"/>
              <w:right w:val="nil"/>
            </w:tcBorders>
          </w:tcPr>
          <w:p w14:paraId="7E8AECC1" w14:textId="5F70DE43" w:rsidR="006B03A7" w:rsidRPr="00CA7EF2" w:rsidRDefault="006B03A7" w:rsidP="00E04F0F">
            <w:pPr>
              <w:rPr>
                <w:sz w:val="16"/>
                <w:szCs w:val="16"/>
                <w:lang w:val="en-US"/>
              </w:rPr>
            </w:pPr>
          </w:p>
        </w:tc>
        <w:tc>
          <w:tcPr>
            <w:tcW w:w="276" w:type="dxa"/>
            <w:gridSpan w:val="2"/>
            <w:tcBorders>
              <w:top w:val="nil"/>
              <w:left w:val="nil"/>
              <w:bottom w:val="nil"/>
              <w:right w:val="nil"/>
            </w:tcBorders>
          </w:tcPr>
          <w:p w14:paraId="32A99BE1" w14:textId="77777777" w:rsidR="006B03A7" w:rsidRPr="00CA7EF2" w:rsidRDefault="006B03A7" w:rsidP="00E04F0F">
            <w:pPr>
              <w:rPr>
                <w:sz w:val="16"/>
                <w:szCs w:val="16"/>
                <w:lang w:val="en-US"/>
              </w:rPr>
            </w:pPr>
          </w:p>
        </w:tc>
        <w:tc>
          <w:tcPr>
            <w:tcW w:w="276" w:type="dxa"/>
            <w:gridSpan w:val="2"/>
            <w:tcBorders>
              <w:top w:val="nil"/>
              <w:left w:val="nil"/>
              <w:bottom w:val="nil"/>
              <w:right w:val="nil"/>
            </w:tcBorders>
          </w:tcPr>
          <w:p w14:paraId="2FCDD2A4" w14:textId="77777777" w:rsidR="006B03A7" w:rsidRPr="00CA7EF2" w:rsidRDefault="006B03A7" w:rsidP="00E04F0F">
            <w:pPr>
              <w:rPr>
                <w:sz w:val="16"/>
                <w:szCs w:val="16"/>
                <w:lang w:val="en-US"/>
              </w:rPr>
            </w:pPr>
          </w:p>
        </w:tc>
        <w:tc>
          <w:tcPr>
            <w:tcW w:w="276" w:type="dxa"/>
            <w:gridSpan w:val="2"/>
            <w:tcBorders>
              <w:top w:val="nil"/>
              <w:left w:val="nil"/>
              <w:bottom w:val="nil"/>
              <w:right w:val="nil"/>
            </w:tcBorders>
          </w:tcPr>
          <w:p w14:paraId="0616B77F" w14:textId="77777777" w:rsidR="006B03A7" w:rsidRPr="00CA7EF2" w:rsidRDefault="006B03A7" w:rsidP="00E04F0F">
            <w:pPr>
              <w:rPr>
                <w:sz w:val="16"/>
                <w:szCs w:val="16"/>
                <w:lang w:val="en-US"/>
              </w:rPr>
            </w:pPr>
          </w:p>
        </w:tc>
        <w:tc>
          <w:tcPr>
            <w:tcW w:w="276" w:type="dxa"/>
            <w:gridSpan w:val="2"/>
            <w:tcBorders>
              <w:top w:val="nil"/>
              <w:left w:val="nil"/>
              <w:bottom w:val="nil"/>
              <w:right w:val="nil"/>
            </w:tcBorders>
          </w:tcPr>
          <w:p w14:paraId="308A356A" w14:textId="77777777" w:rsidR="006B03A7" w:rsidRPr="00CA7EF2" w:rsidRDefault="006B03A7" w:rsidP="00E04F0F">
            <w:pPr>
              <w:rPr>
                <w:sz w:val="16"/>
                <w:szCs w:val="16"/>
                <w:lang w:val="en-US"/>
              </w:rPr>
            </w:pPr>
          </w:p>
        </w:tc>
        <w:tc>
          <w:tcPr>
            <w:tcW w:w="276" w:type="dxa"/>
            <w:tcBorders>
              <w:top w:val="nil"/>
              <w:left w:val="nil"/>
              <w:bottom w:val="nil"/>
              <w:right w:val="nil"/>
            </w:tcBorders>
          </w:tcPr>
          <w:p w14:paraId="412FF8C7" w14:textId="77777777" w:rsidR="006B03A7" w:rsidRPr="00CA7EF2" w:rsidRDefault="006B03A7" w:rsidP="00E04F0F">
            <w:pPr>
              <w:rPr>
                <w:sz w:val="16"/>
                <w:szCs w:val="16"/>
                <w:lang w:val="en-US"/>
              </w:rPr>
            </w:pPr>
          </w:p>
        </w:tc>
        <w:tc>
          <w:tcPr>
            <w:tcW w:w="276" w:type="dxa"/>
            <w:gridSpan w:val="2"/>
            <w:tcBorders>
              <w:top w:val="nil"/>
              <w:left w:val="nil"/>
              <w:bottom w:val="nil"/>
              <w:right w:val="nil"/>
            </w:tcBorders>
          </w:tcPr>
          <w:p w14:paraId="6867B8E4" w14:textId="77777777" w:rsidR="006B03A7" w:rsidRPr="00CA7EF2" w:rsidRDefault="006B03A7" w:rsidP="00E04F0F">
            <w:pPr>
              <w:rPr>
                <w:sz w:val="16"/>
                <w:szCs w:val="16"/>
                <w:lang w:val="en-US"/>
              </w:rPr>
            </w:pPr>
          </w:p>
        </w:tc>
        <w:tc>
          <w:tcPr>
            <w:tcW w:w="276" w:type="dxa"/>
            <w:gridSpan w:val="2"/>
            <w:tcBorders>
              <w:top w:val="nil"/>
              <w:left w:val="nil"/>
              <w:bottom w:val="nil"/>
              <w:right w:val="nil"/>
            </w:tcBorders>
          </w:tcPr>
          <w:p w14:paraId="6E2CF16B" w14:textId="77777777" w:rsidR="006B03A7" w:rsidRPr="00CA7EF2" w:rsidRDefault="006B03A7" w:rsidP="00E04F0F">
            <w:pPr>
              <w:rPr>
                <w:sz w:val="16"/>
                <w:szCs w:val="16"/>
                <w:lang w:val="en-US"/>
              </w:rPr>
            </w:pPr>
          </w:p>
        </w:tc>
        <w:tc>
          <w:tcPr>
            <w:tcW w:w="276" w:type="dxa"/>
            <w:gridSpan w:val="2"/>
            <w:tcBorders>
              <w:top w:val="nil"/>
              <w:left w:val="nil"/>
              <w:bottom w:val="nil"/>
              <w:right w:val="nil"/>
            </w:tcBorders>
          </w:tcPr>
          <w:p w14:paraId="4D3699F8" w14:textId="77777777" w:rsidR="006B03A7" w:rsidRPr="00CA7EF2" w:rsidRDefault="006B03A7" w:rsidP="00E04F0F">
            <w:pPr>
              <w:rPr>
                <w:sz w:val="16"/>
                <w:szCs w:val="16"/>
                <w:lang w:val="en-US"/>
              </w:rPr>
            </w:pPr>
          </w:p>
        </w:tc>
      </w:tr>
    </w:tbl>
    <w:p w14:paraId="5F13E06D" w14:textId="22655A57" w:rsidR="005E7BBA" w:rsidRDefault="00DB5510" w:rsidP="005E7BBA">
      <w:pPr>
        <w:rPr>
          <w:lang w:val="en-US"/>
        </w:rPr>
      </w:pPr>
      <w:r>
        <w:rPr>
          <w:lang w:val="en-US"/>
        </w:rPr>
        <w:t>Secondly, we illustrate s</w:t>
      </w:r>
      <w:r w:rsidR="005E7BBA">
        <w:rPr>
          <w:lang w:val="en-US"/>
        </w:rPr>
        <w:t>ingle tone after spreading</w:t>
      </w:r>
      <w:r w:rsidR="002168F6">
        <w:rPr>
          <w:lang w:val="en-US"/>
        </w:rPr>
        <w:t>, so that</w:t>
      </w:r>
      <w:r w:rsidR="002168F6" w:rsidRPr="002168F6">
        <w:rPr>
          <w:lang w:val="en-US"/>
        </w:rPr>
        <w:t xml:space="preserve"> UE1 and UE2 can transmit at the same time.</w:t>
      </w:r>
    </w:p>
    <w:p w14:paraId="1895950F" w14:textId="77777777" w:rsidR="005E7BBA" w:rsidRDefault="005E7BBA" w:rsidP="005E7BBA">
      <w:pPr>
        <w:rPr>
          <w:lang w:val="en-US"/>
        </w:rPr>
      </w:pPr>
      <w:r>
        <w:rPr>
          <w:lang w:val="en-US"/>
        </w:rPr>
        <w:t>UE 1</w:t>
      </w:r>
    </w:p>
    <w:tbl>
      <w:tblPr>
        <w:tblStyle w:val="TableGrid"/>
        <w:tblW w:w="0" w:type="auto"/>
        <w:tblLook w:val="04A0" w:firstRow="1" w:lastRow="0" w:firstColumn="1" w:lastColumn="0" w:noHBand="0" w:noVBand="1"/>
      </w:tblPr>
      <w:tblGrid>
        <w:gridCol w:w="280"/>
        <w:gridCol w:w="280"/>
        <w:gridCol w:w="280"/>
        <w:gridCol w:w="280"/>
        <w:gridCol w:w="280"/>
        <w:gridCol w:w="279"/>
        <w:gridCol w:w="279"/>
        <w:gridCol w:w="279"/>
        <w:gridCol w:w="280"/>
        <w:gridCol w:w="280"/>
        <w:gridCol w:w="280"/>
        <w:gridCol w:w="280"/>
        <w:gridCol w:w="280"/>
        <w:gridCol w:w="280"/>
        <w:gridCol w:w="280"/>
        <w:gridCol w:w="280"/>
        <w:gridCol w:w="280"/>
        <w:gridCol w:w="280"/>
        <w:gridCol w:w="280"/>
        <w:gridCol w:w="280"/>
        <w:gridCol w:w="336"/>
        <w:gridCol w:w="336"/>
        <w:gridCol w:w="336"/>
        <w:gridCol w:w="336"/>
        <w:gridCol w:w="336"/>
        <w:gridCol w:w="336"/>
        <w:gridCol w:w="336"/>
        <w:gridCol w:w="336"/>
        <w:gridCol w:w="336"/>
        <w:gridCol w:w="336"/>
        <w:gridCol w:w="336"/>
        <w:gridCol w:w="336"/>
      </w:tblGrid>
      <w:tr w:rsidR="005E7BBA" w14:paraId="1158E19D" w14:textId="77777777" w:rsidTr="006B03A7">
        <w:tc>
          <w:tcPr>
            <w:tcW w:w="9629" w:type="dxa"/>
            <w:gridSpan w:val="32"/>
          </w:tcPr>
          <w:p w14:paraId="3D8423A9" w14:textId="240C411F" w:rsidR="005E7BBA" w:rsidRPr="00CA7EF2" w:rsidRDefault="005E7BBA" w:rsidP="00E04F0F">
            <w:pPr>
              <w:jc w:val="center"/>
              <w:rPr>
                <w:sz w:val="16"/>
                <w:szCs w:val="16"/>
                <w:lang w:val="en-US"/>
              </w:rPr>
            </w:pPr>
            <w:r w:rsidRPr="00CA7EF2">
              <w:rPr>
                <w:sz w:val="16"/>
                <w:szCs w:val="16"/>
                <w:lang w:val="en-US"/>
              </w:rPr>
              <w:t>Single tone spread using {+1, +1}</w:t>
            </w:r>
          </w:p>
        </w:tc>
      </w:tr>
      <w:tr w:rsidR="006B03A7" w14:paraId="03D484DC" w14:textId="77777777" w:rsidTr="006B03A7">
        <w:tc>
          <w:tcPr>
            <w:tcW w:w="280" w:type="dxa"/>
            <w:tcBorders>
              <w:top w:val="dashed" w:sz="4" w:space="0" w:color="auto"/>
              <w:left w:val="dashed" w:sz="4" w:space="0" w:color="auto"/>
              <w:bottom w:val="dashed" w:sz="4" w:space="0" w:color="auto"/>
              <w:right w:val="dashed" w:sz="4" w:space="0" w:color="auto"/>
            </w:tcBorders>
          </w:tcPr>
          <w:p w14:paraId="19D407FF" w14:textId="5830F666" w:rsidR="005E7BBA" w:rsidRPr="000C0B46" w:rsidRDefault="006B03A7" w:rsidP="00E04F0F">
            <w:pPr>
              <w:rPr>
                <w:sz w:val="10"/>
                <w:szCs w:val="10"/>
                <w:lang w:val="en-US"/>
              </w:rPr>
            </w:pPr>
            <w:r w:rsidRPr="000C0B46">
              <w:rPr>
                <w:sz w:val="10"/>
                <w:szCs w:val="10"/>
                <w:lang w:val="en-US"/>
              </w:rPr>
              <w:t>0</w:t>
            </w:r>
          </w:p>
        </w:tc>
        <w:tc>
          <w:tcPr>
            <w:tcW w:w="280" w:type="dxa"/>
            <w:tcBorders>
              <w:top w:val="dashed" w:sz="4" w:space="0" w:color="auto"/>
              <w:left w:val="dashed" w:sz="4" w:space="0" w:color="auto"/>
              <w:bottom w:val="dashed" w:sz="4" w:space="0" w:color="auto"/>
              <w:right w:val="dashed" w:sz="4" w:space="0" w:color="auto"/>
            </w:tcBorders>
          </w:tcPr>
          <w:p w14:paraId="764391CF" w14:textId="696992E0" w:rsidR="005E7BBA" w:rsidRPr="000C0B46" w:rsidRDefault="006B03A7" w:rsidP="00E04F0F">
            <w:pPr>
              <w:rPr>
                <w:sz w:val="10"/>
                <w:szCs w:val="10"/>
                <w:lang w:val="en-US"/>
              </w:rPr>
            </w:pPr>
            <w:r w:rsidRPr="000C0B46">
              <w:rPr>
                <w:sz w:val="10"/>
                <w:szCs w:val="10"/>
                <w:lang w:val="en-US"/>
              </w:rPr>
              <w:t>0</w:t>
            </w:r>
          </w:p>
        </w:tc>
        <w:tc>
          <w:tcPr>
            <w:tcW w:w="280" w:type="dxa"/>
            <w:tcBorders>
              <w:left w:val="dashed" w:sz="4" w:space="0" w:color="auto"/>
              <w:bottom w:val="single" w:sz="4" w:space="0" w:color="auto"/>
            </w:tcBorders>
          </w:tcPr>
          <w:p w14:paraId="193D99AE" w14:textId="123483D4" w:rsidR="005E7BBA"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6B3D55D7" w14:textId="03B21770" w:rsidR="005E7BBA"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2B130AB3" w14:textId="6239D8BC" w:rsidR="005E7BBA" w:rsidRPr="000C0B46" w:rsidRDefault="006B03A7" w:rsidP="00E04F0F">
            <w:pPr>
              <w:rPr>
                <w:sz w:val="10"/>
                <w:szCs w:val="10"/>
                <w:lang w:val="en-US"/>
              </w:rPr>
            </w:pPr>
            <w:r w:rsidRPr="000C0B46">
              <w:rPr>
                <w:sz w:val="10"/>
                <w:szCs w:val="10"/>
                <w:lang w:val="en-US"/>
              </w:rPr>
              <w:t>2</w:t>
            </w:r>
          </w:p>
        </w:tc>
        <w:tc>
          <w:tcPr>
            <w:tcW w:w="279" w:type="dxa"/>
            <w:tcBorders>
              <w:bottom w:val="single" w:sz="4" w:space="0" w:color="auto"/>
            </w:tcBorders>
          </w:tcPr>
          <w:p w14:paraId="148E3698" w14:textId="603C9536" w:rsidR="005E7BBA" w:rsidRPr="000C0B46" w:rsidRDefault="006B03A7" w:rsidP="00E04F0F">
            <w:pPr>
              <w:rPr>
                <w:sz w:val="10"/>
                <w:szCs w:val="10"/>
                <w:lang w:val="en-US"/>
              </w:rPr>
            </w:pPr>
            <w:r w:rsidRPr="000C0B46">
              <w:rPr>
                <w:sz w:val="10"/>
                <w:szCs w:val="10"/>
                <w:lang w:val="en-US"/>
              </w:rPr>
              <w:t>2</w:t>
            </w:r>
          </w:p>
        </w:tc>
        <w:tc>
          <w:tcPr>
            <w:tcW w:w="279" w:type="dxa"/>
            <w:tcBorders>
              <w:bottom w:val="single" w:sz="4" w:space="0" w:color="auto"/>
            </w:tcBorders>
          </w:tcPr>
          <w:p w14:paraId="2ED11639" w14:textId="0F352E8F" w:rsidR="005E7BBA" w:rsidRPr="000C0B46" w:rsidRDefault="006B03A7" w:rsidP="00E04F0F">
            <w:pPr>
              <w:rPr>
                <w:sz w:val="10"/>
                <w:szCs w:val="10"/>
                <w:lang w:val="en-US"/>
              </w:rPr>
            </w:pPr>
            <w:r w:rsidRPr="000C0B46">
              <w:rPr>
                <w:sz w:val="10"/>
                <w:szCs w:val="10"/>
                <w:lang w:val="en-US"/>
              </w:rPr>
              <w:t>3</w:t>
            </w:r>
          </w:p>
        </w:tc>
        <w:tc>
          <w:tcPr>
            <w:tcW w:w="279" w:type="dxa"/>
            <w:tcBorders>
              <w:bottom w:val="single" w:sz="4" w:space="0" w:color="auto"/>
            </w:tcBorders>
          </w:tcPr>
          <w:p w14:paraId="264E5A9B" w14:textId="0647D3AF" w:rsidR="005E7BBA" w:rsidRPr="000C0B46" w:rsidRDefault="006B03A7" w:rsidP="00E04F0F">
            <w:pPr>
              <w:rPr>
                <w:sz w:val="10"/>
                <w:szCs w:val="10"/>
                <w:lang w:val="en-US"/>
              </w:rPr>
            </w:pPr>
            <w:r w:rsidRPr="000C0B46">
              <w:rPr>
                <w:sz w:val="10"/>
                <w:szCs w:val="10"/>
                <w:lang w:val="en-US"/>
              </w:rPr>
              <w:t>3</w:t>
            </w:r>
          </w:p>
        </w:tc>
        <w:tc>
          <w:tcPr>
            <w:tcW w:w="280" w:type="dxa"/>
            <w:tcBorders>
              <w:bottom w:val="single" w:sz="4" w:space="0" w:color="auto"/>
            </w:tcBorders>
          </w:tcPr>
          <w:p w14:paraId="26F6B43E" w14:textId="0C9088BD" w:rsidR="005E7BBA" w:rsidRPr="000C0B46" w:rsidRDefault="006B03A7" w:rsidP="00E04F0F">
            <w:pPr>
              <w:rPr>
                <w:sz w:val="10"/>
                <w:szCs w:val="10"/>
                <w:lang w:val="en-US"/>
              </w:rPr>
            </w:pPr>
            <w:r w:rsidRPr="000C0B46">
              <w:rPr>
                <w:sz w:val="10"/>
                <w:szCs w:val="10"/>
                <w:lang w:val="en-US"/>
              </w:rPr>
              <w:t>4</w:t>
            </w:r>
          </w:p>
        </w:tc>
        <w:tc>
          <w:tcPr>
            <w:tcW w:w="280" w:type="dxa"/>
            <w:tcBorders>
              <w:bottom w:val="single" w:sz="4" w:space="0" w:color="auto"/>
            </w:tcBorders>
          </w:tcPr>
          <w:p w14:paraId="616D7062" w14:textId="652F5F97" w:rsidR="005E7BBA" w:rsidRPr="000C0B46" w:rsidRDefault="006B03A7" w:rsidP="00E04F0F">
            <w:pPr>
              <w:rPr>
                <w:sz w:val="10"/>
                <w:szCs w:val="10"/>
                <w:lang w:val="en-US"/>
              </w:rPr>
            </w:pPr>
            <w:r w:rsidRPr="000C0B46">
              <w:rPr>
                <w:sz w:val="10"/>
                <w:szCs w:val="10"/>
                <w:lang w:val="en-US"/>
              </w:rPr>
              <w:t>4</w:t>
            </w:r>
          </w:p>
        </w:tc>
        <w:tc>
          <w:tcPr>
            <w:tcW w:w="280" w:type="dxa"/>
            <w:tcBorders>
              <w:bottom w:val="single" w:sz="4" w:space="0" w:color="auto"/>
            </w:tcBorders>
          </w:tcPr>
          <w:p w14:paraId="3E7D52D7" w14:textId="0BBFB632" w:rsidR="005E7BBA" w:rsidRPr="000C0B46" w:rsidRDefault="006B03A7" w:rsidP="00E04F0F">
            <w:pPr>
              <w:rPr>
                <w:sz w:val="10"/>
                <w:szCs w:val="10"/>
                <w:lang w:val="en-US"/>
              </w:rPr>
            </w:pPr>
            <w:r w:rsidRPr="000C0B46">
              <w:rPr>
                <w:sz w:val="10"/>
                <w:szCs w:val="10"/>
                <w:lang w:val="en-US"/>
              </w:rPr>
              <w:t>5</w:t>
            </w:r>
          </w:p>
        </w:tc>
        <w:tc>
          <w:tcPr>
            <w:tcW w:w="280" w:type="dxa"/>
            <w:tcBorders>
              <w:bottom w:val="single" w:sz="4" w:space="0" w:color="auto"/>
            </w:tcBorders>
          </w:tcPr>
          <w:p w14:paraId="68DFE9E1" w14:textId="54BD5615" w:rsidR="005E7BBA" w:rsidRPr="000C0B46" w:rsidRDefault="006B03A7" w:rsidP="00E04F0F">
            <w:pPr>
              <w:rPr>
                <w:sz w:val="10"/>
                <w:szCs w:val="10"/>
                <w:lang w:val="en-US"/>
              </w:rPr>
            </w:pPr>
            <w:r w:rsidRPr="000C0B46">
              <w:rPr>
                <w:sz w:val="10"/>
                <w:szCs w:val="10"/>
                <w:lang w:val="en-US"/>
              </w:rPr>
              <w:t>5</w:t>
            </w:r>
          </w:p>
        </w:tc>
        <w:tc>
          <w:tcPr>
            <w:tcW w:w="280" w:type="dxa"/>
            <w:tcBorders>
              <w:bottom w:val="single" w:sz="4" w:space="0" w:color="auto"/>
            </w:tcBorders>
          </w:tcPr>
          <w:p w14:paraId="711C4C87" w14:textId="7E9C4D20" w:rsidR="005E7BBA" w:rsidRPr="000C0B46" w:rsidRDefault="006B03A7" w:rsidP="00E04F0F">
            <w:pPr>
              <w:rPr>
                <w:sz w:val="10"/>
                <w:szCs w:val="10"/>
                <w:lang w:val="en-US"/>
              </w:rPr>
            </w:pPr>
            <w:r w:rsidRPr="000C0B46">
              <w:rPr>
                <w:sz w:val="10"/>
                <w:szCs w:val="10"/>
                <w:lang w:val="en-US"/>
              </w:rPr>
              <w:t>6</w:t>
            </w:r>
          </w:p>
        </w:tc>
        <w:tc>
          <w:tcPr>
            <w:tcW w:w="280" w:type="dxa"/>
            <w:tcBorders>
              <w:bottom w:val="single" w:sz="4" w:space="0" w:color="auto"/>
            </w:tcBorders>
          </w:tcPr>
          <w:p w14:paraId="65B0D78B" w14:textId="4D47BB3C" w:rsidR="005E7BBA" w:rsidRPr="000C0B46" w:rsidRDefault="006B03A7" w:rsidP="00E04F0F">
            <w:pPr>
              <w:rPr>
                <w:sz w:val="10"/>
                <w:szCs w:val="10"/>
                <w:lang w:val="en-US"/>
              </w:rPr>
            </w:pPr>
            <w:r w:rsidRPr="000C0B46">
              <w:rPr>
                <w:sz w:val="10"/>
                <w:szCs w:val="10"/>
                <w:lang w:val="en-US"/>
              </w:rPr>
              <w:t>6</w:t>
            </w:r>
          </w:p>
        </w:tc>
        <w:tc>
          <w:tcPr>
            <w:tcW w:w="280" w:type="dxa"/>
            <w:tcBorders>
              <w:bottom w:val="single" w:sz="4" w:space="0" w:color="auto"/>
            </w:tcBorders>
          </w:tcPr>
          <w:p w14:paraId="4C49DD1E" w14:textId="53E6DB51" w:rsidR="005E7BBA" w:rsidRPr="000C0B46" w:rsidRDefault="006B03A7" w:rsidP="00E04F0F">
            <w:pPr>
              <w:rPr>
                <w:sz w:val="10"/>
                <w:szCs w:val="10"/>
                <w:lang w:val="en-US"/>
              </w:rPr>
            </w:pPr>
            <w:r w:rsidRPr="000C0B46">
              <w:rPr>
                <w:sz w:val="10"/>
                <w:szCs w:val="10"/>
                <w:lang w:val="en-US"/>
              </w:rPr>
              <w:t>7</w:t>
            </w:r>
          </w:p>
        </w:tc>
        <w:tc>
          <w:tcPr>
            <w:tcW w:w="280" w:type="dxa"/>
            <w:tcBorders>
              <w:bottom w:val="single" w:sz="4" w:space="0" w:color="auto"/>
            </w:tcBorders>
          </w:tcPr>
          <w:p w14:paraId="48B497C6" w14:textId="5A788931" w:rsidR="005E7BBA" w:rsidRPr="000C0B46" w:rsidRDefault="006B03A7" w:rsidP="00E04F0F">
            <w:pPr>
              <w:rPr>
                <w:sz w:val="10"/>
                <w:szCs w:val="10"/>
                <w:lang w:val="en-US"/>
              </w:rPr>
            </w:pPr>
            <w:r w:rsidRPr="000C0B46">
              <w:rPr>
                <w:sz w:val="10"/>
                <w:szCs w:val="10"/>
                <w:lang w:val="en-US"/>
              </w:rPr>
              <w:t>7</w:t>
            </w:r>
          </w:p>
        </w:tc>
        <w:tc>
          <w:tcPr>
            <w:tcW w:w="280" w:type="dxa"/>
            <w:tcBorders>
              <w:bottom w:val="single" w:sz="4" w:space="0" w:color="auto"/>
            </w:tcBorders>
          </w:tcPr>
          <w:p w14:paraId="532F5288" w14:textId="5D3403AD" w:rsidR="005E7BBA" w:rsidRPr="000C0B46" w:rsidRDefault="006B03A7" w:rsidP="00E04F0F">
            <w:pPr>
              <w:rPr>
                <w:sz w:val="10"/>
                <w:szCs w:val="10"/>
                <w:lang w:val="en-US"/>
              </w:rPr>
            </w:pPr>
            <w:r w:rsidRPr="000C0B46">
              <w:rPr>
                <w:sz w:val="10"/>
                <w:szCs w:val="10"/>
                <w:lang w:val="en-US"/>
              </w:rPr>
              <w:t>8</w:t>
            </w:r>
          </w:p>
        </w:tc>
        <w:tc>
          <w:tcPr>
            <w:tcW w:w="280" w:type="dxa"/>
            <w:tcBorders>
              <w:bottom w:val="single" w:sz="4" w:space="0" w:color="auto"/>
            </w:tcBorders>
          </w:tcPr>
          <w:p w14:paraId="597E0FCF" w14:textId="2F7DECC0" w:rsidR="005E7BBA" w:rsidRPr="000C0B46" w:rsidRDefault="006B03A7" w:rsidP="00E04F0F">
            <w:pPr>
              <w:rPr>
                <w:sz w:val="10"/>
                <w:szCs w:val="10"/>
                <w:lang w:val="en-US"/>
              </w:rPr>
            </w:pPr>
            <w:r w:rsidRPr="000C0B46">
              <w:rPr>
                <w:sz w:val="10"/>
                <w:szCs w:val="10"/>
                <w:lang w:val="en-US"/>
              </w:rPr>
              <w:t>8</w:t>
            </w:r>
          </w:p>
        </w:tc>
        <w:tc>
          <w:tcPr>
            <w:tcW w:w="280" w:type="dxa"/>
            <w:tcBorders>
              <w:bottom w:val="single" w:sz="4" w:space="0" w:color="auto"/>
            </w:tcBorders>
          </w:tcPr>
          <w:p w14:paraId="54316153" w14:textId="27CF08CC" w:rsidR="005E7BBA" w:rsidRPr="000C0B46" w:rsidRDefault="006B03A7" w:rsidP="00E04F0F">
            <w:pPr>
              <w:rPr>
                <w:sz w:val="10"/>
                <w:szCs w:val="10"/>
                <w:lang w:val="en-US"/>
              </w:rPr>
            </w:pPr>
            <w:r w:rsidRPr="000C0B46">
              <w:rPr>
                <w:sz w:val="10"/>
                <w:szCs w:val="10"/>
                <w:lang w:val="en-US"/>
              </w:rPr>
              <w:t>9</w:t>
            </w:r>
          </w:p>
        </w:tc>
        <w:tc>
          <w:tcPr>
            <w:tcW w:w="280" w:type="dxa"/>
            <w:tcBorders>
              <w:bottom w:val="single" w:sz="4" w:space="0" w:color="auto"/>
            </w:tcBorders>
          </w:tcPr>
          <w:p w14:paraId="056F80ED" w14:textId="4C9134A1" w:rsidR="005E7BBA" w:rsidRPr="000C0B46" w:rsidRDefault="006B03A7" w:rsidP="00E04F0F">
            <w:pPr>
              <w:rPr>
                <w:sz w:val="10"/>
                <w:szCs w:val="10"/>
                <w:lang w:val="en-US"/>
              </w:rPr>
            </w:pPr>
            <w:r w:rsidRPr="000C0B46">
              <w:rPr>
                <w:sz w:val="10"/>
                <w:szCs w:val="10"/>
                <w:lang w:val="en-US"/>
              </w:rPr>
              <w:t>9</w:t>
            </w:r>
          </w:p>
        </w:tc>
        <w:tc>
          <w:tcPr>
            <w:tcW w:w="336" w:type="dxa"/>
            <w:tcBorders>
              <w:bottom w:val="single" w:sz="4" w:space="0" w:color="auto"/>
            </w:tcBorders>
          </w:tcPr>
          <w:p w14:paraId="21B1BA6C" w14:textId="113DF75F" w:rsidR="005E7BBA" w:rsidRPr="000C0B46" w:rsidRDefault="006B03A7" w:rsidP="00E04F0F">
            <w:pPr>
              <w:rPr>
                <w:sz w:val="10"/>
                <w:szCs w:val="10"/>
                <w:lang w:val="en-US"/>
              </w:rPr>
            </w:pPr>
            <w:r w:rsidRPr="000C0B46">
              <w:rPr>
                <w:sz w:val="10"/>
                <w:szCs w:val="10"/>
                <w:lang w:val="en-US"/>
              </w:rPr>
              <w:t>10</w:t>
            </w:r>
          </w:p>
        </w:tc>
        <w:tc>
          <w:tcPr>
            <w:tcW w:w="336" w:type="dxa"/>
            <w:tcBorders>
              <w:bottom w:val="single" w:sz="4" w:space="0" w:color="auto"/>
            </w:tcBorders>
          </w:tcPr>
          <w:p w14:paraId="3A498F29" w14:textId="0903D4B8" w:rsidR="005E7BBA" w:rsidRPr="000C0B46" w:rsidRDefault="006B03A7" w:rsidP="00E04F0F">
            <w:pPr>
              <w:rPr>
                <w:sz w:val="10"/>
                <w:szCs w:val="10"/>
                <w:lang w:val="en-US"/>
              </w:rPr>
            </w:pPr>
            <w:r w:rsidRPr="000C0B46">
              <w:rPr>
                <w:sz w:val="10"/>
                <w:szCs w:val="10"/>
                <w:lang w:val="en-US"/>
              </w:rPr>
              <w:t>10</w:t>
            </w:r>
          </w:p>
        </w:tc>
        <w:tc>
          <w:tcPr>
            <w:tcW w:w="336" w:type="dxa"/>
            <w:tcBorders>
              <w:bottom w:val="single" w:sz="4" w:space="0" w:color="auto"/>
            </w:tcBorders>
          </w:tcPr>
          <w:p w14:paraId="3305EE23" w14:textId="06E33A9F" w:rsidR="005E7BBA" w:rsidRPr="000C0B46" w:rsidRDefault="006B03A7" w:rsidP="00E04F0F">
            <w:pPr>
              <w:rPr>
                <w:sz w:val="10"/>
                <w:szCs w:val="10"/>
                <w:lang w:val="en-US"/>
              </w:rPr>
            </w:pPr>
            <w:r w:rsidRPr="000C0B46">
              <w:rPr>
                <w:sz w:val="10"/>
                <w:szCs w:val="10"/>
                <w:lang w:val="en-US"/>
              </w:rPr>
              <w:t>11</w:t>
            </w:r>
          </w:p>
        </w:tc>
        <w:tc>
          <w:tcPr>
            <w:tcW w:w="336" w:type="dxa"/>
            <w:tcBorders>
              <w:bottom w:val="single" w:sz="4" w:space="0" w:color="auto"/>
            </w:tcBorders>
          </w:tcPr>
          <w:p w14:paraId="058D912E" w14:textId="0D6EBADD" w:rsidR="005E7BBA" w:rsidRPr="000C0B46" w:rsidRDefault="006B03A7" w:rsidP="00E04F0F">
            <w:pPr>
              <w:rPr>
                <w:sz w:val="10"/>
                <w:szCs w:val="10"/>
                <w:lang w:val="en-US"/>
              </w:rPr>
            </w:pPr>
            <w:r w:rsidRPr="000C0B46">
              <w:rPr>
                <w:sz w:val="10"/>
                <w:szCs w:val="10"/>
                <w:lang w:val="en-US"/>
              </w:rPr>
              <w:t>11</w:t>
            </w:r>
          </w:p>
        </w:tc>
        <w:tc>
          <w:tcPr>
            <w:tcW w:w="336" w:type="dxa"/>
            <w:tcBorders>
              <w:bottom w:val="single" w:sz="4" w:space="0" w:color="auto"/>
            </w:tcBorders>
          </w:tcPr>
          <w:p w14:paraId="23074ABC" w14:textId="5A927070" w:rsidR="005E7BBA" w:rsidRPr="000C0B46" w:rsidRDefault="006B03A7" w:rsidP="00E04F0F">
            <w:pPr>
              <w:rPr>
                <w:sz w:val="10"/>
                <w:szCs w:val="10"/>
                <w:lang w:val="en-US"/>
              </w:rPr>
            </w:pPr>
            <w:r w:rsidRPr="000C0B46">
              <w:rPr>
                <w:sz w:val="10"/>
                <w:szCs w:val="10"/>
                <w:lang w:val="en-US"/>
              </w:rPr>
              <w:t>12</w:t>
            </w:r>
          </w:p>
        </w:tc>
        <w:tc>
          <w:tcPr>
            <w:tcW w:w="336" w:type="dxa"/>
            <w:tcBorders>
              <w:bottom w:val="single" w:sz="4" w:space="0" w:color="auto"/>
            </w:tcBorders>
          </w:tcPr>
          <w:p w14:paraId="69CACA89" w14:textId="2946A0EB" w:rsidR="005E7BBA" w:rsidRPr="000C0B46" w:rsidRDefault="006B03A7" w:rsidP="00E04F0F">
            <w:pPr>
              <w:rPr>
                <w:sz w:val="10"/>
                <w:szCs w:val="10"/>
                <w:lang w:val="en-US"/>
              </w:rPr>
            </w:pPr>
            <w:r w:rsidRPr="000C0B46">
              <w:rPr>
                <w:sz w:val="10"/>
                <w:szCs w:val="10"/>
                <w:lang w:val="en-US"/>
              </w:rPr>
              <w:t>12</w:t>
            </w:r>
          </w:p>
        </w:tc>
        <w:tc>
          <w:tcPr>
            <w:tcW w:w="336" w:type="dxa"/>
            <w:tcBorders>
              <w:bottom w:val="single" w:sz="4" w:space="0" w:color="auto"/>
            </w:tcBorders>
          </w:tcPr>
          <w:p w14:paraId="23C8EB79" w14:textId="069FA497" w:rsidR="005E7BBA" w:rsidRPr="000C0B46" w:rsidRDefault="006B03A7" w:rsidP="00E04F0F">
            <w:pPr>
              <w:rPr>
                <w:sz w:val="10"/>
                <w:szCs w:val="10"/>
                <w:lang w:val="en-US"/>
              </w:rPr>
            </w:pPr>
            <w:r w:rsidRPr="000C0B46">
              <w:rPr>
                <w:sz w:val="10"/>
                <w:szCs w:val="10"/>
                <w:lang w:val="en-US"/>
              </w:rPr>
              <w:t>13</w:t>
            </w:r>
          </w:p>
        </w:tc>
        <w:tc>
          <w:tcPr>
            <w:tcW w:w="336" w:type="dxa"/>
            <w:tcBorders>
              <w:bottom w:val="single" w:sz="4" w:space="0" w:color="auto"/>
            </w:tcBorders>
          </w:tcPr>
          <w:p w14:paraId="6DFE448A" w14:textId="23623911" w:rsidR="005E7BBA" w:rsidRPr="000C0B46" w:rsidRDefault="006B03A7" w:rsidP="00E04F0F">
            <w:pPr>
              <w:rPr>
                <w:sz w:val="10"/>
                <w:szCs w:val="10"/>
                <w:lang w:val="en-US"/>
              </w:rPr>
            </w:pPr>
            <w:r w:rsidRPr="000C0B46">
              <w:rPr>
                <w:sz w:val="10"/>
                <w:szCs w:val="10"/>
                <w:lang w:val="en-US"/>
              </w:rPr>
              <w:t>13</w:t>
            </w:r>
          </w:p>
        </w:tc>
        <w:tc>
          <w:tcPr>
            <w:tcW w:w="336" w:type="dxa"/>
            <w:tcBorders>
              <w:bottom w:val="single" w:sz="4" w:space="0" w:color="auto"/>
            </w:tcBorders>
          </w:tcPr>
          <w:p w14:paraId="4E985C31" w14:textId="09179B7F" w:rsidR="005E7BBA" w:rsidRPr="000C0B46" w:rsidRDefault="006B03A7" w:rsidP="00E04F0F">
            <w:pPr>
              <w:rPr>
                <w:sz w:val="10"/>
                <w:szCs w:val="10"/>
                <w:lang w:val="en-US"/>
              </w:rPr>
            </w:pPr>
            <w:r w:rsidRPr="000C0B46">
              <w:rPr>
                <w:sz w:val="10"/>
                <w:szCs w:val="10"/>
                <w:lang w:val="en-US"/>
              </w:rPr>
              <w:t>14</w:t>
            </w:r>
          </w:p>
        </w:tc>
        <w:tc>
          <w:tcPr>
            <w:tcW w:w="336" w:type="dxa"/>
            <w:tcBorders>
              <w:bottom w:val="single" w:sz="4" w:space="0" w:color="auto"/>
            </w:tcBorders>
          </w:tcPr>
          <w:p w14:paraId="46159998" w14:textId="5FB00E5D" w:rsidR="005E7BBA" w:rsidRPr="000C0B46" w:rsidRDefault="006B03A7" w:rsidP="00E04F0F">
            <w:pPr>
              <w:rPr>
                <w:sz w:val="10"/>
                <w:szCs w:val="10"/>
                <w:lang w:val="en-US"/>
              </w:rPr>
            </w:pPr>
            <w:r w:rsidRPr="000C0B46">
              <w:rPr>
                <w:sz w:val="10"/>
                <w:szCs w:val="10"/>
                <w:lang w:val="en-US"/>
              </w:rPr>
              <w:t>14</w:t>
            </w:r>
          </w:p>
        </w:tc>
        <w:tc>
          <w:tcPr>
            <w:tcW w:w="336" w:type="dxa"/>
            <w:tcBorders>
              <w:bottom w:val="single" w:sz="4" w:space="0" w:color="auto"/>
            </w:tcBorders>
          </w:tcPr>
          <w:p w14:paraId="45B2353C" w14:textId="7D1879D8" w:rsidR="005E7BBA" w:rsidRPr="000C0B46" w:rsidRDefault="006B03A7" w:rsidP="00E04F0F">
            <w:pPr>
              <w:rPr>
                <w:sz w:val="10"/>
                <w:szCs w:val="10"/>
                <w:lang w:val="en-US"/>
              </w:rPr>
            </w:pPr>
            <w:r w:rsidRPr="000C0B46">
              <w:rPr>
                <w:sz w:val="10"/>
                <w:szCs w:val="10"/>
                <w:lang w:val="en-US"/>
              </w:rPr>
              <w:t>15</w:t>
            </w:r>
          </w:p>
        </w:tc>
        <w:tc>
          <w:tcPr>
            <w:tcW w:w="336" w:type="dxa"/>
            <w:tcBorders>
              <w:bottom w:val="single" w:sz="4" w:space="0" w:color="auto"/>
            </w:tcBorders>
          </w:tcPr>
          <w:p w14:paraId="60B1108B" w14:textId="44C06909" w:rsidR="005E7BBA" w:rsidRPr="000C0B46" w:rsidRDefault="006B03A7" w:rsidP="00E04F0F">
            <w:pPr>
              <w:rPr>
                <w:sz w:val="10"/>
                <w:szCs w:val="10"/>
                <w:lang w:val="en-US"/>
              </w:rPr>
            </w:pPr>
            <w:r w:rsidRPr="000C0B46">
              <w:rPr>
                <w:sz w:val="10"/>
                <w:szCs w:val="10"/>
                <w:lang w:val="en-US"/>
              </w:rPr>
              <w:t>15</w:t>
            </w:r>
          </w:p>
        </w:tc>
      </w:tr>
      <w:tr w:rsidR="006B03A7" w:rsidRPr="006B03A7" w14:paraId="17133DA7" w14:textId="77777777" w:rsidTr="006B03A7">
        <w:tc>
          <w:tcPr>
            <w:tcW w:w="280" w:type="dxa"/>
            <w:tcBorders>
              <w:top w:val="dashed" w:sz="4" w:space="0" w:color="auto"/>
              <w:left w:val="dashed" w:sz="4" w:space="0" w:color="auto"/>
              <w:bottom w:val="dashed" w:sz="4" w:space="0" w:color="auto"/>
              <w:right w:val="dashed" w:sz="4" w:space="0" w:color="auto"/>
            </w:tcBorders>
          </w:tcPr>
          <w:p w14:paraId="52CE0B88" w14:textId="6CFFD4A5" w:rsidR="006B03A7" w:rsidRPr="000C0B46" w:rsidRDefault="006B03A7" w:rsidP="00E04F0F">
            <w:pPr>
              <w:rPr>
                <w:sz w:val="10"/>
                <w:szCs w:val="10"/>
                <w:lang w:val="en-US"/>
              </w:rPr>
            </w:pPr>
            <w:r w:rsidRPr="000C0B46">
              <w:rPr>
                <w:sz w:val="10"/>
                <w:szCs w:val="10"/>
                <w:lang w:val="en-US"/>
              </w:rPr>
              <w:t>1</w:t>
            </w:r>
          </w:p>
        </w:tc>
        <w:tc>
          <w:tcPr>
            <w:tcW w:w="280" w:type="dxa"/>
            <w:tcBorders>
              <w:top w:val="dashed" w:sz="4" w:space="0" w:color="auto"/>
              <w:left w:val="dashed" w:sz="4" w:space="0" w:color="auto"/>
              <w:bottom w:val="dashed" w:sz="4" w:space="0" w:color="auto"/>
              <w:right w:val="dashed" w:sz="4" w:space="0" w:color="auto"/>
            </w:tcBorders>
          </w:tcPr>
          <w:p w14:paraId="459D52D2" w14:textId="2D8DAEB6" w:rsidR="006B03A7" w:rsidRPr="000C0B46" w:rsidRDefault="006B03A7" w:rsidP="00E04F0F">
            <w:pPr>
              <w:rPr>
                <w:sz w:val="10"/>
                <w:szCs w:val="10"/>
                <w:lang w:val="en-US"/>
              </w:rPr>
            </w:pPr>
            <w:r w:rsidRPr="000C0B46">
              <w:rPr>
                <w:sz w:val="10"/>
                <w:szCs w:val="10"/>
                <w:lang w:val="en-US"/>
              </w:rPr>
              <w:t>1</w:t>
            </w:r>
          </w:p>
        </w:tc>
        <w:tc>
          <w:tcPr>
            <w:tcW w:w="280" w:type="dxa"/>
            <w:tcBorders>
              <w:left w:val="dashed" w:sz="4" w:space="0" w:color="auto"/>
              <w:bottom w:val="single" w:sz="4" w:space="0" w:color="auto"/>
            </w:tcBorders>
          </w:tcPr>
          <w:p w14:paraId="3F7F2A24" w14:textId="2F743DD5" w:rsidR="006B03A7"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0C80777B" w14:textId="1974D352" w:rsidR="006B03A7"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37745957" w14:textId="31DBBA72" w:rsidR="006B03A7" w:rsidRPr="000C0B46" w:rsidRDefault="006B03A7" w:rsidP="00E04F0F">
            <w:pPr>
              <w:rPr>
                <w:sz w:val="10"/>
                <w:szCs w:val="10"/>
                <w:lang w:val="en-US"/>
              </w:rPr>
            </w:pPr>
            <w:r w:rsidRPr="000C0B46">
              <w:rPr>
                <w:sz w:val="10"/>
                <w:szCs w:val="10"/>
                <w:lang w:val="en-US"/>
              </w:rPr>
              <w:t>1</w:t>
            </w:r>
          </w:p>
        </w:tc>
        <w:tc>
          <w:tcPr>
            <w:tcW w:w="279" w:type="dxa"/>
            <w:tcBorders>
              <w:bottom w:val="single" w:sz="4" w:space="0" w:color="auto"/>
            </w:tcBorders>
          </w:tcPr>
          <w:p w14:paraId="0594262A" w14:textId="558C7018" w:rsidR="006B03A7" w:rsidRPr="000C0B46" w:rsidRDefault="006B03A7" w:rsidP="00E04F0F">
            <w:pPr>
              <w:rPr>
                <w:sz w:val="10"/>
                <w:szCs w:val="10"/>
                <w:lang w:val="en-US"/>
              </w:rPr>
            </w:pPr>
            <w:r w:rsidRPr="000C0B46">
              <w:rPr>
                <w:sz w:val="10"/>
                <w:szCs w:val="10"/>
                <w:lang w:val="en-US"/>
              </w:rPr>
              <w:t>1</w:t>
            </w:r>
          </w:p>
        </w:tc>
        <w:tc>
          <w:tcPr>
            <w:tcW w:w="279" w:type="dxa"/>
            <w:tcBorders>
              <w:bottom w:val="single" w:sz="4" w:space="0" w:color="auto"/>
            </w:tcBorders>
          </w:tcPr>
          <w:p w14:paraId="1F88DEA5" w14:textId="07B529E8" w:rsidR="006B03A7" w:rsidRPr="000C0B46" w:rsidRDefault="006B03A7" w:rsidP="00E04F0F">
            <w:pPr>
              <w:rPr>
                <w:sz w:val="10"/>
                <w:szCs w:val="10"/>
                <w:lang w:val="en-US"/>
              </w:rPr>
            </w:pPr>
            <w:r w:rsidRPr="000C0B46">
              <w:rPr>
                <w:sz w:val="10"/>
                <w:szCs w:val="10"/>
                <w:lang w:val="en-US"/>
              </w:rPr>
              <w:t>1</w:t>
            </w:r>
          </w:p>
        </w:tc>
        <w:tc>
          <w:tcPr>
            <w:tcW w:w="279" w:type="dxa"/>
            <w:tcBorders>
              <w:bottom w:val="single" w:sz="4" w:space="0" w:color="auto"/>
            </w:tcBorders>
          </w:tcPr>
          <w:p w14:paraId="60D21B0F" w14:textId="4C154CF2" w:rsidR="006B03A7"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7764F459" w14:textId="6835CB6F" w:rsidR="006B03A7"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76FEFBBB" w14:textId="72CA5443" w:rsidR="006B03A7"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2F0C2973" w14:textId="570F809B" w:rsidR="006B03A7"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009EE5A4" w14:textId="08C5944D" w:rsidR="006B03A7"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6ADC7547" w14:textId="1ED70738" w:rsidR="006B03A7"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268C278C" w14:textId="3A3CC07E" w:rsidR="006B03A7"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69D5E386" w14:textId="47B170BF" w:rsidR="006B03A7"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4D867853" w14:textId="7D3F3A75" w:rsidR="006B03A7"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3AC2F087" w14:textId="7DB289FE" w:rsidR="006B03A7"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639245DB" w14:textId="4564E044" w:rsidR="006B03A7"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7D8EC217" w14:textId="49FC6872" w:rsidR="006B03A7" w:rsidRPr="000C0B46" w:rsidRDefault="006B03A7" w:rsidP="00E04F0F">
            <w:pPr>
              <w:rPr>
                <w:sz w:val="10"/>
                <w:szCs w:val="10"/>
                <w:lang w:val="en-US"/>
              </w:rPr>
            </w:pPr>
            <w:r w:rsidRPr="000C0B46">
              <w:rPr>
                <w:sz w:val="10"/>
                <w:szCs w:val="10"/>
                <w:lang w:val="en-US"/>
              </w:rPr>
              <w:t>1</w:t>
            </w:r>
          </w:p>
        </w:tc>
        <w:tc>
          <w:tcPr>
            <w:tcW w:w="280" w:type="dxa"/>
            <w:tcBorders>
              <w:bottom w:val="single" w:sz="4" w:space="0" w:color="auto"/>
            </w:tcBorders>
          </w:tcPr>
          <w:p w14:paraId="68B8DCE5" w14:textId="733FABC9" w:rsidR="006B03A7" w:rsidRPr="000C0B46" w:rsidRDefault="006B03A7" w:rsidP="00E04F0F">
            <w:pPr>
              <w:rPr>
                <w:sz w:val="10"/>
                <w:szCs w:val="10"/>
                <w:lang w:val="en-US"/>
              </w:rPr>
            </w:pPr>
            <w:r w:rsidRPr="000C0B46">
              <w:rPr>
                <w:sz w:val="10"/>
                <w:szCs w:val="10"/>
                <w:lang w:val="en-US"/>
              </w:rPr>
              <w:t>1</w:t>
            </w:r>
          </w:p>
        </w:tc>
        <w:tc>
          <w:tcPr>
            <w:tcW w:w="336" w:type="dxa"/>
            <w:tcBorders>
              <w:bottom w:val="single" w:sz="4" w:space="0" w:color="auto"/>
            </w:tcBorders>
          </w:tcPr>
          <w:p w14:paraId="16FF36CE" w14:textId="6CAE3E12" w:rsidR="006B03A7" w:rsidRPr="000C0B46" w:rsidRDefault="006B03A7" w:rsidP="00E04F0F">
            <w:pPr>
              <w:rPr>
                <w:sz w:val="10"/>
                <w:szCs w:val="10"/>
                <w:lang w:val="en-US"/>
              </w:rPr>
            </w:pPr>
            <w:r w:rsidRPr="000C0B46">
              <w:rPr>
                <w:sz w:val="10"/>
                <w:szCs w:val="10"/>
                <w:lang w:val="en-US"/>
              </w:rPr>
              <w:t>1</w:t>
            </w:r>
          </w:p>
        </w:tc>
        <w:tc>
          <w:tcPr>
            <w:tcW w:w="336" w:type="dxa"/>
            <w:tcBorders>
              <w:bottom w:val="single" w:sz="4" w:space="0" w:color="auto"/>
            </w:tcBorders>
          </w:tcPr>
          <w:p w14:paraId="57E628BE" w14:textId="739022B6" w:rsidR="006B03A7" w:rsidRPr="000C0B46" w:rsidRDefault="006B03A7" w:rsidP="00E04F0F">
            <w:pPr>
              <w:rPr>
                <w:sz w:val="10"/>
                <w:szCs w:val="10"/>
                <w:lang w:val="en-US"/>
              </w:rPr>
            </w:pPr>
            <w:r w:rsidRPr="000C0B46">
              <w:rPr>
                <w:sz w:val="10"/>
                <w:szCs w:val="10"/>
                <w:lang w:val="en-US"/>
              </w:rPr>
              <w:t>1</w:t>
            </w:r>
          </w:p>
        </w:tc>
        <w:tc>
          <w:tcPr>
            <w:tcW w:w="336" w:type="dxa"/>
            <w:tcBorders>
              <w:bottom w:val="single" w:sz="4" w:space="0" w:color="auto"/>
            </w:tcBorders>
          </w:tcPr>
          <w:p w14:paraId="33B5EBCC" w14:textId="7B9088CA" w:rsidR="006B03A7" w:rsidRPr="000C0B46" w:rsidRDefault="006B03A7" w:rsidP="00E04F0F">
            <w:pPr>
              <w:rPr>
                <w:sz w:val="10"/>
                <w:szCs w:val="10"/>
                <w:lang w:val="en-US"/>
              </w:rPr>
            </w:pPr>
            <w:r w:rsidRPr="000C0B46">
              <w:rPr>
                <w:sz w:val="10"/>
                <w:szCs w:val="10"/>
                <w:lang w:val="en-US"/>
              </w:rPr>
              <w:t>1</w:t>
            </w:r>
          </w:p>
        </w:tc>
        <w:tc>
          <w:tcPr>
            <w:tcW w:w="336" w:type="dxa"/>
            <w:tcBorders>
              <w:bottom w:val="single" w:sz="4" w:space="0" w:color="auto"/>
            </w:tcBorders>
          </w:tcPr>
          <w:p w14:paraId="6523C4BA" w14:textId="72DCA424" w:rsidR="006B03A7" w:rsidRPr="000C0B46" w:rsidRDefault="006B03A7" w:rsidP="00E04F0F">
            <w:pPr>
              <w:rPr>
                <w:sz w:val="10"/>
                <w:szCs w:val="10"/>
                <w:lang w:val="en-US"/>
              </w:rPr>
            </w:pPr>
            <w:r w:rsidRPr="000C0B46">
              <w:rPr>
                <w:sz w:val="10"/>
                <w:szCs w:val="10"/>
                <w:lang w:val="en-US"/>
              </w:rPr>
              <w:t>1</w:t>
            </w:r>
          </w:p>
        </w:tc>
        <w:tc>
          <w:tcPr>
            <w:tcW w:w="336" w:type="dxa"/>
            <w:tcBorders>
              <w:bottom w:val="single" w:sz="4" w:space="0" w:color="auto"/>
            </w:tcBorders>
          </w:tcPr>
          <w:p w14:paraId="283F08AF" w14:textId="1591F589" w:rsidR="006B03A7" w:rsidRPr="000C0B46" w:rsidRDefault="006B03A7" w:rsidP="00E04F0F">
            <w:pPr>
              <w:rPr>
                <w:sz w:val="10"/>
                <w:szCs w:val="10"/>
                <w:lang w:val="en-US"/>
              </w:rPr>
            </w:pPr>
            <w:r w:rsidRPr="000C0B46">
              <w:rPr>
                <w:sz w:val="10"/>
                <w:szCs w:val="10"/>
                <w:lang w:val="en-US"/>
              </w:rPr>
              <w:t>1</w:t>
            </w:r>
          </w:p>
        </w:tc>
        <w:tc>
          <w:tcPr>
            <w:tcW w:w="336" w:type="dxa"/>
            <w:tcBorders>
              <w:bottom w:val="single" w:sz="4" w:space="0" w:color="auto"/>
            </w:tcBorders>
          </w:tcPr>
          <w:p w14:paraId="153CF7BF" w14:textId="1B85575F" w:rsidR="006B03A7" w:rsidRPr="000C0B46" w:rsidRDefault="006B03A7" w:rsidP="00E04F0F">
            <w:pPr>
              <w:rPr>
                <w:sz w:val="10"/>
                <w:szCs w:val="10"/>
                <w:lang w:val="en-US"/>
              </w:rPr>
            </w:pPr>
            <w:r w:rsidRPr="000C0B46">
              <w:rPr>
                <w:sz w:val="10"/>
                <w:szCs w:val="10"/>
                <w:lang w:val="en-US"/>
              </w:rPr>
              <w:t>1</w:t>
            </w:r>
          </w:p>
        </w:tc>
        <w:tc>
          <w:tcPr>
            <w:tcW w:w="336" w:type="dxa"/>
            <w:tcBorders>
              <w:bottom w:val="single" w:sz="4" w:space="0" w:color="auto"/>
            </w:tcBorders>
          </w:tcPr>
          <w:p w14:paraId="5EF90984" w14:textId="65759FBE" w:rsidR="006B03A7" w:rsidRPr="000C0B46" w:rsidRDefault="006B03A7" w:rsidP="00E04F0F">
            <w:pPr>
              <w:rPr>
                <w:sz w:val="10"/>
                <w:szCs w:val="10"/>
                <w:lang w:val="en-US"/>
              </w:rPr>
            </w:pPr>
            <w:r w:rsidRPr="000C0B46">
              <w:rPr>
                <w:sz w:val="10"/>
                <w:szCs w:val="10"/>
                <w:lang w:val="en-US"/>
              </w:rPr>
              <w:t>1</w:t>
            </w:r>
          </w:p>
        </w:tc>
        <w:tc>
          <w:tcPr>
            <w:tcW w:w="336" w:type="dxa"/>
            <w:tcBorders>
              <w:bottom w:val="single" w:sz="4" w:space="0" w:color="auto"/>
            </w:tcBorders>
          </w:tcPr>
          <w:p w14:paraId="12EEF076" w14:textId="6C7E19C2" w:rsidR="006B03A7" w:rsidRPr="000C0B46" w:rsidRDefault="006B03A7" w:rsidP="00E04F0F">
            <w:pPr>
              <w:rPr>
                <w:sz w:val="10"/>
                <w:szCs w:val="10"/>
                <w:lang w:val="en-US"/>
              </w:rPr>
            </w:pPr>
            <w:r w:rsidRPr="000C0B46">
              <w:rPr>
                <w:sz w:val="10"/>
                <w:szCs w:val="10"/>
                <w:lang w:val="en-US"/>
              </w:rPr>
              <w:t>1</w:t>
            </w:r>
          </w:p>
        </w:tc>
        <w:tc>
          <w:tcPr>
            <w:tcW w:w="336" w:type="dxa"/>
            <w:tcBorders>
              <w:bottom w:val="single" w:sz="4" w:space="0" w:color="auto"/>
            </w:tcBorders>
          </w:tcPr>
          <w:p w14:paraId="738B9ABB" w14:textId="3CAF0A3C" w:rsidR="006B03A7" w:rsidRPr="000C0B46" w:rsidRDefault="006B03A7" w:rsidP="00E04F0F">
            <w:pPr>
              <w:rPr>
                <w:sz w:val="10"/>
                <w:szCs w:val="10"/>
                <w:lang w:val="en-US"/>
              </w:rPr>
            </w:pPr>
            <w:r w:rsidRPr="000C0B46">
              <w:rPr>
                <w:sz w:val="10"/>
                <w:szCs w:val="10"/>
                <w:lang w:val="en-US"/>
              </w:rPr>
              <w:t>1</w:t>
            </w:r>
          </w:p>
        </w:tc>
        <w:tc>
          <w:tcPr>
            <w:tcW w:w="336" w:type="dxa"/>
            <w:tcBorders>
              <w:bottom w:val="single" w:sz="4" w:space="0" w:color="auto"/>
            </w:tcBorders>
          </w:tcPr>
          <w:p w14:paraId="4DBBFD28" w14:textId="222862DC" w:rsidR="006B03A7" w:rsidRPr="000C0B46" w:rsidRDefault="006B03A7" w:rsidP="00E04F0F">
            <w:pPr>
              <w:rPr>
                <w:sz w:val="10"/>
                <w:szCs w:val="10"/>
                <w:lang w:val="en-US"/>
              </w:rPr>
            </w:pPr>
            <w:r w:rsidRPr="000C0B46">
              <w:rPr>
                <w:sz w:val="10"/>
                <w:szCs w:val="10"/>
                <w:lang w:val="en-US"/>
              </w:rPr>
              <w:t>1</w:t>
            </w:r>
          </w:p>
        </w:tc>
        <w:tc>
          <w:tcPr>
            <w:tcW w:w="336" w:type="dxa"/>
            <w:tcBorders>
              <w:bottom w:val="single" w:sz="4" w:space="0" w:color="auto"/>
            </w:tcBorders>
          </w:tcPr>
          <w:p w14:paraId="3FEBBFDF" w14:textId="02655B35" w:rsidR="006B03A7" w:rsidRPr="000C0B46" w:rsidRDefault="006B03A7" w:rsidP="00E04F0F">
            <w:pPr>
              <w:rPr>
                <w:sz w:val="10"/>
                <w:szCs w:val="10"/>
                <w:lang w:val="en-US"/>
              </w:rPr>
            </w:pPr>
            <w:r w:rsidRPr="000C0B46">
              <w:rPr>
                <w:sz w:val="10"/>
                <w:szCs w:val="10"/>
                <w:lang w:val="en-US"/>
              </w:rPr>
              <w:t>1</w:t>
            </w:r>
          </w:p>
        </w:tc>
        <w:tc>
          <w:tcPr>
            <w:tcW w:w="336" w:type="dxa"/>
            <w:tcBorders>
              <w:bottom w:val="single" w:sz="4" w:space="0" w:color="auto"/>
            </w:tcBorders>
          </w:tcPr>
          <w:p w14:paraId="522CADC5" w14:textId="0568A619" w:rsidR="006B03A7" w:rsidRPr="000C0B46" w:rsidRDefault="006B03A7" w:rsidP="00E04F0F">
            <w:pPr>
              <w:rPr>
                <w:sz w:val="10"/>
                <w:szCs w:val="10"/>
                <w:lang w:val="en-US"/>
              </w:rPr>
            </w:pPr>
            <w:r w:rsidRPr="000C0B46">
              <w:rPr>
                <w:sz w:val="10"/>
                <w:szCs w:val="10"/>
                <w:lang w:val="en-US"/>
              </w:rPr>
              <w:t>1</w:t>
            </w:r>
          </w:p>
        </w:tc>
      </w:tr>
    </w:tbl>
    <w:p w14:paraId="42CAF135" w14:textId="77777777" w:rsidR="006B03A7" w:rsidRDefault="006B03A7" w:rsidP="005E7BBA">
      <w:pPr>
        <w:rPr>
          <w:lang w:val="en-US"/>
        </w:rPr>
      </w:pPr>
    </w:p>
    <w:p w14:paraId="30F48C15" w14:textId="3375A1BF" w:rsidR="005E7BBA" w:rsidRDefault="005E7BBA" w:rsidP="005E7BBA">
      <w:pPr>
        <w:rPr>
          <w:lang w:val="en-US"/>
        </w:rPr>
      </w:pPr>
      <w:r>
        <w:rPr>
          <w:lang w:val="en-US"/>
        </w:rPr>
        <w:t>UE 2</w:t>
      </w:r>
    </w:p>
    <w:tbl>
      <w:tblPr>
        <w:tblStyle w:val="TableGrid"/>
        <w:tblW w:w="0" w:type="auto"/>
        <w:tblLook w:val="04A0" w:firstRow="1" w:lastRow="0" w:firstColumn="1" w:lastColumn="0" w:noHBand="0" w:noVBand="1"/>
      </w:tblPr>
      <w:tblGrid>
        <w:gridCol w:w="266"/>
        <w:gridCol w:w="300"/>
        <w:gridCol w:w="266"/>
        <w:gridCol w:w="300"/>
        <w:gridCol w:w="266"/>
        <w:gridCol w:w="300"/>
        <w:gridCol w:w="266"/>
        <w:gridCol w:w="300"/>
        <w:gridCol w:w="266"/>
        <w:gridCol w:w="300"/>
        <w:gridCol w:w="266"/>
        <w:gridCol w:w="300"/>
        <w:gridCol w:w="266"/>
        <w:gridCol w:w="300"/>
        <w:gridCol w:w="266"/>
        <w:gridCol w:w="300"/>
        <w:gridCol w:w="266"/>
        <w:gridCol w:w="300"/>
        <w:gridCol w:w="266"/>
        <w:gridCol w:w="300"/>
        <w:gridCol w:w="316"/>
        <w:gridCol w:w="316"/>
        <w:gridCol w:w="316"/>
        <w:gridCol w:w="316"/>
        <w:gridCol w:w="316"/>
        <w:gridCol w:w="316"/>
        <w:gridCol w:w="316"/>
        <w:gridCol w:w="316"/>
        <w:gridCol w:w="316"/>
        <w:gridCol w:w="316"/>
        <w:gridCol w:w="316"/>
        <w:gridCol w:w="316"/>
      </w:tblGrid>
      <w:tr w:rsidR="005E7BBA" w14:paraId="3EBEE0EC" w14:textId="77777777" w:rsidTr="000C0B46">
        <w:tc>
          <w:tcPr>
            <w:tcW w:w="0" w:type="auto"/>
            <w:gridSpan w:val="32"/>
          </w:tcPr>
          <w:p w14:paraId="30AED8C6" w14:textId="77777777" w:rsidR="005E7BBA" w:rsidRPr="00CA7EF2" w:rsidRDefault="005E7BBA" w:rsidP="00E04F0F">
            <w:pPr>
              <w:jc w:val="center"/>
              <w:rPr>
                <w:sz w:val="16"/>
                <w:szCs w:val="16"/>
                <w:lang w:val="en-US"/>
              </w:rPr>
            </w:pPr>
            <w:r w:rsidRPr="00CA7EF2">
              <w:rPr>
                <w:sz w:val="16"/>
                <w:szCs w:val="16"/>
                <w:lang w:val="en-US"/>
              </w:rPr>
              <w:t xml:space="preserve">Single tone spread using {+1, </w:t>
            </w:r>
            <w:r>
              <w:rPr>
                <w:sz w:val="16"/>
                <w:szCs w:val="16"/>
                <w:lang w:val="en-US"/>
              </w:rPr>
              <w:t>-</w:t>
            </w:r>
            <w:r w:rsidRPr="00CA7EF2">
              <w:rPr>
                <w:sz w:val="16"/>
                <w:szCs w:val="16"/>
                <w:lang w:val="en-US"/>
              </w:rPr>
              <w:t>1}</w:t>
            </w:r>
          </w:p>
        </w:tc>
      </w:tr>
      <w:tr w:rsidR="000C0B46" w14:paraId="374E04A1" w14:textId="77777777" w:rsidTr="000C0B46">
        <w:tc>
          <w:tcPr>
            <w:tcW w:w="0" w:type="auto"/>
            <w:tcBorders>
              <w:top w:val="dashed" w:sz="4" w:space="0" w:color="auto"/>
              <w:left w:val="dashed" w:sz="4" w:space="0" w:color="auto"/>
              <w:bottom w:val="dashed" w:sz="4" w:space="0" w:color="auto"/>
              <w:right w:val="dashed" w:sz="4" w:space="0" w:color="auto"/>
            </w:tcBorders>
          </w:tcPr>
          <w:p w14:paraId="3BC79207" w14:textId="75C2A114" w:rsidR="006B03A7" w:rsidRPr="000C0B46" w:rsidRDefault="006B03A7" w:rsidP="006B03A7">
            <w:pPr>
              <w:rPr>
                <w:sz w:val="10"/>
                <w:szCs w:val="10"/>
                <w:lang w:val="en-US"/>
              </w:rPr>
            </w:pPr>
            <w:r w:rsidRPr="000C0B46">
              <w:rPr>
                <w:sz w:val="10"/>
                <w:szCs w:val="10"/>
                <w:lang w:val="en-US"/>
              </w:rPr>
              <w:t>0</w:t>
            </w:r>
          </w:p>
        </w:tc>
        <w:tc>
          <w:tcPr>
            <w:tcW w:w="0" w:type="auto"/>
            <w:tcBorders>
              <w:top w:val="dashed" w:sz="4" w:space="0" w:color="auto"/>
              <w:left w:val="dashed" w:sz="4" w:space="0" w:color="auto"/>
              <w:bottom w:val="dashed" w:sz="4" w:space="0" w:color="auto"/>
              <w:right w:val="dashed" w:sz="4" w:space="0" w:color="auto"/>
            </w:tcBorders>
          </w:tcPr>
          <w:p w14:paraId="7239FDA4" w14:textId="4E80D8A3" w:rsidR="006B03A7" w:rsidRPr="000C0B46" w:rsidRDefault="006B03A7" w:rsidP="006B03A7">
            <w:pPr>
              <w:rPr>
                <w:sz w:val="10"/>
                <w:szCs w:val="10"/>
                <w:lang w:val="en-US"/>
              </w:rPr>
            </w:pPr>
            <w:r w:rsidRPr="000C0B46">
              <w:rPr>
                <w:sz w:val="10"/>
                <w:szCs w:val="10"/>
                <w:lang w:val="en-US"/>
              </w:rPr>
              <w:t>0</w:t>
            </w:r>
          </w:p>
        </w:tc>
        <w:tc>
          <w:tcPr>
            <w:tcW w:w="0" w:type="auto"/>
            <w:tcBorders>
              <w:left w:val="dashed" w:sz="4" w:space="0" w:color="auto"/>
              <w:bottom w:val="single" w:sz="4" w:space="0" w:color="auto"/>
            </w:tcBorders>
          </w:tcPr>
          <w:p w14:paraId="35C47A62" w14:textId="3EA4607F"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4D97DA8A" w14:textId="4316B264"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55A7D146" w14:textId="58C68064" w:rsidR="006B03A7" w:rsidRPr="000C0B46" w:rsidRDefault="006B03A7" w:rsidP="006B03A7">
            <w:pPr>
              <w:rPr>
                <w:sz w:val="10"/>
                <w:szCs w:val="10"/>
                <w:lang w:val="en-US"/>
              </w:rPr>
            </w:pPr>
            <w:r w:rsidRPr="000C0B46">
              <w:rPr>
                <w:sz w:val="10"/>
                <w:szCs w:val="10"/>
                <w:lang w:val="en-US"/>
              </w:rPr>
              <w:t>2</w:t>
            </w:r>
          </w:p>
        </w:tc>
        <w:tc>
          <w:tcPr>
            <w:tcW w:w="0" w:type="auto"/>
            <w:tcBorders>
              <w:bottom w:val="single" w:sz="4" w:space="0" w:color="auto"/>
            </w:tcBorders>
          </w:tcPr>
          <w:p w14:paraId="22144EE9" w14:textId="523862E7" w:rsidR="006B03A7" w:rsidRPr="000C0B46" w:rsidRDefault="006B03A7" w:rsidP="006B03A7">
            <w:pPr>
              <w:rPr>
                <w:sz w:val="10"/>
                <w:szCs w:val="10"/>
                <w:lang w:val="en-US"/>
              </w:rPr>
            </w:pPr>
            <w:r w:rsidRPr="000C0B46">
              <w:rPr>
                <w:sz w:val="10"/>
                <w:szCs w:val="10"/>
                <w:lang w:val="en-US"/>
              </w:rPr>
              <w:t>2</w:t>
            </w:r>
          </w:p>
        </w:tc>
        <w:tc>
          <w:tcPr>
            <w:tcW w:w="0" w:type="auto"/>
            <w:tcBorders>
              <w:bottom w:val="single" w:sz="4" w:space="0" w:color="auto"/>
            </w:tcBorders>
          </w:tcPr>
          <w:p w14:paraId="00240A61" w14:textId="58372B4E" w:rsidR="006B03A7" w:rsidRPr="000C0B46" w:rsidRDefault="006B03A7" w:rsidP="006B03A7">
            <w:pPr>
              <w:rPr>
                <w:sz w:val="10"/>
                <w:szCs w:val="10"/>
                <w:lang w:val="en-US"/>
              </w:rPr>
            </w:pPr>
            <w:r w:rsidRPr="000C0B46">
              <w:rPr>
                <w:sz w:val="10"/>
                <w:szCs w:val="10"/>
                <w:lang w:val="en-US"/>
              </w:rPr>
              <w:t>3</w:t>
            </w:r>
          </w:p>
        </w:tc>
        <w:tc>
          <w:tcPr>
            <w:tcW w:w="0" w:type="auto"/>
            <w:tcBorders>
              <w:bottom w:val="single" w:sz="4" w:space="0" w:color="auto"/>
            </w:tcBorders>
          </w:tcPr>
          <w:p w14:paraId="01AED487" w14:textId="5785450C" w:rsidR="006B03A7" w:rsidRPr="000C0B46" w:rsidRDefault="006B03A7" w:rsidP="006B03A7">
            <w:pPr>
              <w:rPr>
                <w:sz w:val="10"/>
                <w:szCs w:val="10"/>
                <w:lang w:val="en-US"/>
              </w:rPr>
            </w:pPr>
            <w:r w:rsidRPr="000C0B46">
              <w:rPr>
                <w:sz w:val="10"/>
                <w:szCs w:val="10"/>
                <w:lang w:val="en-US"/>
              </w:rPr>
              <w:t>3</w:t>
            </w:r>
          </w:p>
        </w:tc>
        <w:tc>
          <w:tcPr>
            <w:tcW w:w="0" w:type="auto"/>
            <w:tcBorders>
              <w:bottom w:val="single" w:sz="4" w:space="0" w:color="auto"/>
            </w:tcBorders>
          </w:tcPr>
          <w:p w14:paraId="2B1BF5BE" w14:textId="2EB6C4E9" w:rsidR="006B03A7" w:rsidRPr="000C0B46" w:rsidRDefault="006B03A7" w:rsidP="006B03A7">
            <w:pPr>
              <w:rPr>
                <w:sz w:val="10"/>
                <w:szCs w:val="10"/>
                <w:lang w:val="en-US"/>
              </w:rPr>
            </w:pPr>
            <w:r w:rsidRPr="000C0B46">
              <w:rPr>
                <w:sz w:val="10"/>
                <w:szCs w:val="10"/>
                <w:lang w:val="en-US"/>
              </w:rPr>
              <w:t>4</w:t>
            </w:r>
          </w:p>
        </w:tc>
        <w:tc>
          <w:tcPr>
            <w:tcW w:w="0" w:type="auto"/>
            <w:tcBorders>
              <w:bottom w:val="single" w:sz="4" w:space="0" w:color="auto"/>
            </w:tcBorders>
          </w:tcPr>
          <w:p w14:paraId="6AAF52CD" w14:textId="34ACF989" w:rsidR="006B03A7" w:rsidRPr="000C0B46" w:rsidRDefault="006B03A7" w:rsidP="006B03A7">
            <w:pPr>
              <w:rPr>
                <w:sz w:val="10"/>
                <w:szCs w:val="10"/>
                <w:lang w:val="en-US"/>
              </w:rPr>
            </w:pPr>
            <w:r w:rsidRPr="000C0B46">
              <w:rPr>
                <w:sz w:val="10"/>
                <w:szCs w:val="10"/>
                <w:lang w:val="en-US"/>
              </w:rPr>
              <w:t>4</w:t>
            </w:r>
          </w:p>
        </w:tc>
        <w:tc>
          <w:tcPr>
            <w:tcW w:w="0" w:type="auto"/>
            <w:tcBorders>
              <w:bottom w:val="single" w:sz="4" w:space="0" w:color="auto"/>
            </w:tcBorders>
          </w:tcPr>
          <w:p w14:paraId="630865CA" w14:textId="6AEDBCE8" w:rsidR="006B03A7" w:rsidRPr="000C0B46" w:rsidRDefault="006B03A7" w:rsidP="006B03A7">
            <w:pPr>
              <w:rPr>
                <w:sz w:val="10"/>
                <w:szCs w:val="10"/>
                <w:lang w:val="en-US"/>
              </w:rPr>
            </w:pPr>
            <w:r w:rsidRPr="000C0B46">
              <w:rPr>
                <w:sz w:val="10"/>
                <w:szCs w:val="10"/>
                <w:lang w:val="en-US"/>
              </w:rPr>
              <w:t>5</w:t>
            </w:r>
          </w:p>
        </w:tc>
        <w:tc>
          <w:tcPr>
            <w:tcW w:w="0" w:type="auto"/>
            <w:tcBorders>
              <w:bottom w:val="single" w:sz="4" w:space="0" w:color="auto"/>
            </w:tcBorders>
          </w:tcPr>
          <w:p w14:paraId="5435DA56" w14:textId="3D74FCB4" w:rsidR="006B03A7" w:rsidRPr="000C0B46" w:rsidRDefault="006B03A7" w:rsidP="006B03A7">
            <w:pPr>
              <w:rPr>
                <w:sz w:val="10"/>
                <w:szCs w:val="10"/>
                <w:lang w:val="en-US"/>
              </w:rPr>
            </w:pPr>
            <w:r w:rsidRPr="000C0B46">
              <w:rPr>
                <w:sz w:val="10"/>
                <w:szCs w:val="10"/>
                <w:lang w:val="en-US"/>
              </w:rPr>
              <w:t>5</w:t>
            </w:r>
          </w:p>
        </w:tc>
        <w:tc>
          <w:tcPr>
            <w:tcW w:w="0" w:type="auto"/>
            <w:tcBorders>
              <w:bottom w:val="single" w:sz="4" w:space="0" w:color="auto"/>
            </w:tcBorders>
          </w:tcPr>
          <w:p w14:paraId="3105FAEC" w14:textId="4C0F58EF" w:rsidR="006B03A7" w:rsidRPr="000C0B46" w:rsidRDefault="006B03A7" w:rsidP="006B03A7">
            <w:pPr>
              <w:rPr>
                <w:sz w:val="10"/>
                <w:szCs w:val="10"/>
                <w:lang w:val="en-US"/>
              </w:rPr>
            </w:pPr>
            <w:r w:rsidRPr="000C0B46">
              <w:rPr>
                <w:sz w:val="10"/>
                <w:szCs w:val="10"/>
                <w:lang w:val="en-US"/>
              </w:rPr>
              <w:t>6</w:t>
            </w:r>
          </w:p>
        </w:tc>
        <w:tc>
          <w:tcPr>
            <w:tcW w:w="0" w:type="auto"/>
            <w:tcBorders>
              <w:bottom w:val="single" w:sz="4" w:space="0" w:color="auto"/>
            </w:tcBorders>
          </w:tcPr>
          <w:p w14:paraId="4D77F5DE" w14:textId="03D3B6F9" w:rsidR="006B03A7" w:rsidRPr="000C0B46" w:rsidRDefault="006B03A7" w:rsidP="006B03A7">
            <w:pPr>
              <w:rPr>
                <w:sz w:val="10"/>
                <w:szCs w:val="10"/>
                <w:lang w:val="en-US"/>
              </w:rPr>
            </w:pPr>
            <w:r w:rsidRPr="000C0B46">
              <w:rPr>
                <w:sz w:val="10"/>
                <w:szCs w:val="10"/>
                <w:lang w:val="en-US"/>
              </w:rPr>
              <w:t>6</w:t>
            </w:r>
          </w:p>
        </w:tc>
        <w:tc>
          <w:tcPr>
            <w:tcW w:w="0" w:type="auto"/>
            <w:tcBorders>
              <w:bottom w:val="single" w:sz="4" w:space="0" w:color="auto"/>
            </w:tcBorders>
          </w:tcPr>
          <w:p w14:paraId="0E202017" w14:textId="6C1F2261" w:rsidR="006B03A7" w:rsidRPr="000C0B46" w:rsidRDefault="006B03A7" w:rsidP="006B03A7">
            <w:pPr>
              <w:rPr>
                <w:sz w:val="10"/>
                <w:szCs w:val="10"/>
                <w:lang w:val="en-US"/>
              </w:rPr>
            </w:pPr>
            <w:r w:rsidRPr="000C0B46">
              <w:rPr>
                <w:sz w:val="10"/>
                <w:szCs w:val="10"/>
                <w:lang w:val="en-US"/>
              </w:rPr>
              <w:t>7</w:t>
            </w:r>
          </w:p>
        </w:tc>
        <w:tc>
          <w:tcPr>
            <w:tcW w:w="0" w:type="auto"/>
            <w:tcBorders>
              <w:bottom w:val="single" w:sz="4" w:space="0" w:color="auto"/>
            </w:tcBorders>
          </w:tcPr>
          <w:p w14:paraId="017BCF0D" w14:textId="0176DEB9" w:rsidR="006B03A7" w:rsidRPr="000C0B46" w:rsidRDefault="006B03A7" w:rsidP="006B03A7">
            <w:pPr>
              <w:rPr>
                <w:sz w:val="10"/>
                <w:szCs w:val="10"/>
                <w:lang w:val="en-US"/>
              </w:rPr>
            </w:pPr>
            <w:r w:rsidRPr="000C0B46">
              <w:rPr>
                <w:sz w:val="10"/>
                <w:szCs w:val="10"/>
                <w:lang w:val="en-US"/>
              </w:rPr>
              <w:t>7</w:t>
            </w:r>
          </w:p>
        </w:tc>
        <w:tc>
          <w:tcPr>
            <w:tcW w:w="0" w:type="auto"/>
            <w:tcBorders>
              <w:bottom w:val="single" w:sz="4" w:space="0" w:color="auto"/>
            </w:tcBorders>
          </w:tcPr>
          <w:p w14:paraId="05C2DE26" w14:textId="484B1FDF" w:rsidR="006B03A7" w:rsidRPr="000C0B46" w:rsidRDefault="006B03A7" w:rsidP="006B03A7">
            <w:pPr>
              <w:rPr>
                <w:sz w:val="10"/>
                <w:szCs w:val="10"/>
                <w:lang w:val="en-US"/>
              </w:rPr>
            </w:pPr>
            <w:r w:rsidRPr="000C0B46">
              <w:rPr>
                <w:sz w:val="10"/>
                <w:szCs w:val="10"/>
                <w:lang w:val="en-US"/>
              </w:rPr>
              <w:t>8</w:t>
            </w:r>
          </w:p>
        </w:tc>
        <w:tc>
          <w:tcPr>
            <w:tcW w:w="0" w:type="auto"/>
            <w:tcBorders>
              <w:bottom w:val="single" w:sz="4" w:space="0" w:color="auto"/>
            </w:tcBorders>
          </w:tcPr>
          <w:p w14:paraId="1FD102AB" w14:textId="05127E7D" w:rsidR="006B03A7" w:rsidRPr="000C0B46" w:rsidRDefault="006B03A7" w:rsidP="006B03A7">
            <w:pPr>
              <w:rPr>
                <w:sz w:val="10"/>
                <w:szCs w:val="10"/>
                <w:lang w:val="en-US"/>
              </w:rPr>
            </w:pPr>
            <w:r w:rsidRPr="000C0B46">
              <w:rPr>
                <w:sz w:val="10"/>
                <w:szCs w:val="10"/>
                <w:lang w:val="en-US"/>
              </w:rPr>
              <w:t>8</w:t>
            </w:r>
          </w:p>
        </w:tc>
        <w:tc>
          <w:tcPr>
            <w:tcW w:w="0" w:type="auto"/>
            <w:tcBorders>
              <w:bottom w:val="single" w:sz="4" w:space="0" w:color="auto"/>
            </w:tcBorders>
          </w:tcPr>
          <w:p w14:paraId="30601533" w14:textId="318B4380" w:rsidR="006B03A7" w:rsidRPr="000C0B46" w:rsidRDefault="006B03A7" w:rsidP="006B03A7">
            <w:pPr>
              <w:rPr>
                <w:sz w:val="10"/>
                <w:szCs w:val="10"/>
                <w:lang w:val="en-US"/>
              </w:rPr>
            </w:pPr>
            <w:r w:rsidRPr="000C0B46">
              <w:rPr>
                <w:sz w:val="10"/>
                <w:szCs w:val="10"/>
                <w:lang w:val="en-US"/>
              </w:rPr>
              <w:t>9</w:t>
            </w:r>
          </w:p>
        </w:tc>
        <w:tc>
          <w:tcPr>
            <w:tcW w:w="0" w:type="auto"/>
            <w:tcBorders>
              <w:bottom w:val="single" w:sz="4" w:space="0" w:color="auto"/>
            </w:tcBorders>
          </w:tcPr>
          <w:p w14:paraId="711A0D1E" w14:textId="46A940EB" w:rsidR="006B03A7" w:rsidRPr="000C0B46" w:rsidRDefault="006B03A7" w:rsidP="006B03A7">
            <w:pPr>
              <w:rPr>
                <w:sz w:val="10"/>
                <w:szCs w:val="10"/>
                <w:lang w:val="en-US"/>
              </w:rPr>
            </w:pPr>
            <w:r w:rsidRPr="000C0B46">
              <w:rPr>
                <w:sz w:val="10"/>
                <w:szCs w:val="10"/>
                <w:lang w:val="en-US"/>
              </w:rPr>
              <w:t>9</w:t>
            </w:r>
          </w:p>
        </w:tc>
        <w:tc>
          <w:tcPr>
            <w:tcW w:w="0" w:type="auto"/>
            <w:tcBorders>
              <w:bottom w:val="single" w:sz="4" w:space="0" w:color="auto"/>
            </w:tcBorders>
          </w:tcPr>
          <w:p w14:paraId="0F763A50" w14:textId="662C52C8" w:rsidR="006B03A7" w:rsidRPr="000C0B46" w:rsidRDefault="006B03A7" w:rsidP="006B03A7">
            <w:pPr>
              <w:rPr>
                <w:sz w:val="10"/>
                <w:szCs w:val="10"/>
                <w:lang w:val="en-US"/>
              </w:rPr>
            </w:pPr>
            <w:r w:rsidRPr="000C0B46">
              <w:rPr>
                <w:sz w:val="10"/>
                <w:szCs w:val="10"/>
                <w:lang w:val="en-US"/>
              </w:rPr>
              <w:t>10</w:t>
            </w:r>
          </w:p>
        </w:tc>
        <w:tc>
          <w:tcPr>
            <w:tcW w:w="0" w:type="auto"/>
            <w:tcBorders>
              <w:bottom w:val="single" w:sz="4" w:space="0" w:color="auto"/>
            </w:tcBorders>
          </w:tcPr>
          <w:p w14:paraId="45A7DB6A" w14:textId="4D70B393" w:rsidR="006B03A7" w:rsidRPr="000C0B46" w:rsidRDefault="006B03A7" w:rsidP="006B03A7">
            <w:pPr>
              <w:rPr>
                <w:sz w:val="10"/>
                <w:szCs w:val="10"/>
                <w:lang w:val="en-US"/>
              </w:rPr>
            </w:pPr>
            <w:r w:rsidRPr="000C0B46">
              <w:rPr>
                <w:sz w:val="10"/>
                <w:szCs w:val="10"/>
                <w:lang w:val="en-US"/>
              </w:rPr>
              <w:t>10</w:t>
            </w:r>
          </w:p>
        </w:tc>
        <w:tc>
          <w:tcPr>
            <w:tcW w:w="0" w:type="auto"/>
            <w:tcBorders>
              <w:bottom w:val="single" w:sz="4" w:space="0" w:color="auto"/>
            </w:tcBorders>
          </w:tcPr>
          <w:p w14:paraId="53994EDE" w14:textId="77A5DDF9" w:rsidR="006B03A7" w:rsidRPr="000C0B46" w:rsidRDefault="006B03A7" w:rsidP="006B03A7">
            <w:pPr>
              <w:rPr>
                <w:sz w:val="10"/>
                <w:szCs w:val="10"/>
                <w:lang w:val="en-US"/>
              </w:rPr>
            </w:pPr>
            <w:r w:rsidRPr="000C0B46">
              <w:rPr>
                <w:sz w:val="10"/>
                <w:szCs w:val="10"/>
                <w:lang w:val="en-US"/>
              </w:rPr>
              <w:t>11</w:t>
            </w:r>
          </w:p>
        </w:tc>
        <w:tc>
          <w:tcPr>
            <w:tcW w:w="0" w:type="auto"/>
            <w:tcBorders>
              <w:bottom w:val="single" w:sz="4" w:space="0" w:color="auto"/>
            </w:tcBorders>
          </w:tcPr>
          <w:p w14:paraId="3B7380ED" w14:textId="314195EA" w:rsidR="006B03A7" w:rsidRPr="000C0B46" w:rsidRDefault="006B03A7" w:rsidP="006B03A7">
            <w:pPr>
              <w:rPr>
                <w:sz w:val="10"/>
                <w:szCs w:val="10"/>
                <w:lang w:val="en-US"/>
              </w:rPr>
            </w:pPr>
            <w:r w:rsidRPr="000C0B46">
              <w:rPr>
                <w:sz w:val="10"/>
                <w:szCs w:val="10"/>
                <w:lang w:val="en-US"/>
              </w:rPr>
              <w:t>11</w:t>
            </w:r>
          </w:p>
        </w:tc>
        <w:tc>
          <w:tcPr>
            <w:tcW w:w="0" w:type="auto"/>
            <w:tcBorders>
              <w:bottom w:val="single" w:sz="4" w:space="0" w:color="auto"/>
            </w:tcBorders>
          </w:tcPr>
          <w:p w14:paraId="5925DB9D" w14:textId="3C21009C" w:rsidR="006B03A7" w:rsidRPr="000C0B46" w:rsidRDefault="006B03A7" w:rsidP="006B03A7">
            <w:pPr>
              <w:rPr>
                <w:sz w:val="10"/>
                <w:szCs w:val="10"/>
                <w:lang w:val="en-US"/>
              </w:rPr>
            </w:pPr>
            <w:r w:rsidRPr="000C0B46">
              <w:rPr>
                <w:sz w:val="10"/>
                <w:szCs w:val="10"/>
                <w:lang w:val="en-US"/>
              </w:rPr>
              <w:t>12</w:t>
            </w:r>
          </w:p>
        </w:tc>
        <w:tc>
          <w:tcPr>
            <w:tcW w:w="0" w:type="auto"/>
            <w:tcBorders>
              <w:bottom w:val="single" w:sz="4" w:space="0" w:color="auto"/>
            </w:tcBorders>
          </w:tcPr>
          <w:p w14:paraId="1C66F5DF" w14:textId="592128E7" w:rsidR="006B03A7" w:rsidRPr="000C0B46" w:rsidRDefault="006B03A7" w:rsidP="006B03A7">
            <w:pPr>
              <w:rPr>
                <w:sz w:val="10"/>
                <w:szCs w:val="10"/>
                <w:lang w:val="en-US"/>
              </w:rPr>
            </w:pPr>
            <w:r w:rsidRPr="000C0B46">
              <w:rPr>
                <w:sz w:val="10"/>
                <w:szCs w:val="10"/>
                <w:lang w:val="en-US"/>
              </w:rPr>
              <w:t>12</w:t>
            </w:r>
          </w:p>
        </w:tc>
        <w:tc>
          <w:tcPr>
            <w:tcW w:w="0" w:type="auto"/>
            <w:tcBorders>
              <w:bottom w:val="single" w:sz="4" w:space="0" w:color="auto"/>
            </w:tcBorders>
          </w:tcPr>
          <w:p w14:paraId="34F32BB4" w14:textId="682B03A7" w:rsidR="006B03A7" w:rsidRPr="000C0B46" w:rsidRDefault="006B03A7" w:rsidP="006B03A7">
            <w:pPr>
              <w:rPr>
                <w:sz w:val="10"/>
                <w:szCs w:val="10"/>
                <w:lang w:val="en-US"/>
              </w:rPr>
            </w:pPr>
            <w:r w:rsidRPr="000C0B46">
              <w:rPr>
                <w:sz w:val="10"/>
                <w:szCs w:val="10"/>
                <w:lang w:val="en-US"/>
              </w:rPr>
              <w:t>13</w:t>
            </w:r>
          </w:p>
        </w:tc>
        <w:tc>
          <w:tcPr>
            <w:tcW w:w="0" w:type="auto"/>
            <w:tcBorders>
              <w:bottom w:val="single" w:sz="4" w:space="0" w:color="auto"/>
            </w:tcBorders>
          </w:tcPr>
          <w:p w14:paraId="6FE05B00" w14:textId="5538006C" w:rsidR="006B03A7" w:rsidRPr="000C0B46" w:rsidRDefault="006B03A7" w:rsidP="006B03A7">
            <w:pPr>
              <w:rPr>
                <w:sz w:val="10"/>
                <w:szCs w:val="10"/>
                <w:lang w:val="en-US"/>
              </w:rPr>
            </w:pPr>
            <w:r w:rsidRPr="000C0B46">
              <w:rPr>
                <w:sz w:val="10"/>
                <w:szCs w:val="10"/>
                <w:lang w:val="en-US"/>
              </w:rPr>
              <w:t>13</w:t>
            </w:r>
          </w:p>
        </w:tc>
        <w:tc>
          <w:tcPr>
            <w:tcW w:w="0" w:type="auto"/>
            <w:tcBorders>
              <w:bottom w:val="single" w:sz="4" w:space="0" w:color="auto"/>
            </w:tcBorders>
          </w:tcPr>
          <w:p w14:paraId="0D0FFB33" w14:textId="60751882" w:rsidR="006B03A7" w:rsidRPr="000C0B46" w:rsidRDefault="006B03A7" w:rsidP="006B03A7">
            <w:pPr>
              <w:rPr>
                <w:sz w:val="10"/>
                <w:szCs w:val="10"/>
                <w:lang w:val="en-US"/>
              </w:rPr>
            </w:pPr>
            <w:r w:rsidRPr="000C0B46">
              <w:rPr>
                <w:sz w:val="10"/>
                <w:szCs w:val="10"/>
                <w:lang w:val="en-US"/>
              </w:rPr>
              <w:t>14</w:t>
            </w:r>
          </w:p>
        </w:tc>
        <w:tc>
          <w:tcPr>
            <w:tcW w:w="0" w:type="auto"/>
            <w:tcBorders>
              <w:bottom w:val="single" w:sz="4" w:space="0" w:color="auto"/>
            </w:tcBorders>
          </w:tcPr>
          <w:p w14:paraId="39249218" w14:textId="073A14F0" w:rsidR="006B03A7" w:rsidRPr="000C0B46" w:rsidRDefault="006B03A7" w:rsidP="006B03A7">
            <w:pPr>
              <w:rPr>
                <w:sz w:val="10"/>
                <w:szCs w:val="10"/>
                <w:lang w:val="en-US"/>
              </w:rPr>
            </w:pPr>
            <w:r w:rsidRPr="000C0B46">
              <w:rPr>
                <w:sz w:val="10"/>
                <w:szCs w:val="10"/>
                <w:lang w:val="en-US"/>
              </w:rPr>
              <w:t>14</w:t>
            </w:r>
          </w:p>
        </w:tc>
        <w:tc>
          <w:tcPr>
            <w:tcW w:w="0" w:type="auto"/>
            <w:tcBorders>
              <w:bottom w:val="single" w:sz="4" w:space="0" w:color="auto"/>
            </w:tcBorders>
          </w:tcPr>
          <w:p w14:paraId="4B056FE5" w14:textId="5A41E944" w:rsidR="006B03A7" w:rsidRPr="000C0B46" w:rsidRDefault="006B03A7" w:rsidP="006B03A7">
            <w:pPr>
              <w:rPr>
                <w:sz w:val="10"/>
                <w:szCs w:val="10"/>
                <w:lang w:val="en-US"/>
              </w:rPr>
            </w:pPr>
            <w:r w:rsidRPr="000C0B46">
              <w:rPr>
                <w:sz w:val="10"/>
                <w:szCs w:val="10"/>
                <w:lang w:val="en-US"/>
              </w:rPr>
              <w:t>15</w:t>
            </w:r>
          </w:p>
        </w:tc>
        <w:tc>
          <w:tcPr>
            <w:tcW w:w="0" w:type="auto"/>
            <w:tcBorders>
              <w:bottom w:val="single" w:sz="4" w:space="0" w:color="auto"/>
            </w:tcBorders>
          </w:tcPr>
          <w:p w14:paraId="2AA2817B" w14:textId="2D9ECABE" w:rsidR="006B03A7" w:rsidRPr="000C0B46" w:rsidRDefault="006B03A7" w:rsidP="006B03A7">
            <w:pPr>
              <w:rPr>
                <w:sz w:val="10"/>
                <w:szCs w:val="10"/>
                <w:lang w:val="en-US"/>
              </w:rPr>
            </w:pPr>
            <w:r w:rsidRPr="000C0B46">
              <w:rPr>
                <w:sz w:val="10"/>
                <w:szCs w:val="10"/>
                <w:lang w:val="en-US"/>
              </w:rPr>
              <w:t>15</w:t>
            </w:r>
          </w:p>
        </w:tc>
      </w:tr>
      <w:tr w:rsidR="000C0B46" w14:paraId="144725FF" w14:textId="77777777" w:rsidTr="000C0B46">
        <w:tc>
          <w:tcPr>
            <w:tcW w:w="0" w:type="auto"/>
            <w:tcBorders>
              <w:top w:val="dashed" w:sz="4" w:space="0" w:color="auto"/>
              <w:left w:val="dashed" w:sz="4" w:space="0" w:color="auto"/>
              <w:bottom w:val="dashed" w:sz="4" w:space="0" w:color="auto"/>
              <w:right w:val="dashed" w:sz="4" w:space="0" w:color="auto"/>
            </w:tcBorders>
          </w:tcPr>
          <w:p w14:paraId="70E503A1" w14:textId="20C36354" w:rsidR="006B03A7" w:rsidRPr="000C0B46" w:rsidRDefault="006B03A7" w:rsidP="006B03A7">
            <w:pPr>
              <w:rPr>
                <w:sz w:val="10"/>
                <w:szCs w:val="10"/>
                <w:lang w:val="en-US"/>
              </w:rPr>
            </w:pPr>
            <w:r w:rsidRPr="000C0B46">
              <w:rPr>
                <w:sz w:val="10"/>
                <w:szCs w:val="10"/>
                <w:lang w:val="en-US"/>
              </w:rPr>
              <w:t>1</w:t>
            </w:r>
          </w:p>
        </w:tc>
        <w:tc>
          <w:tcPr>
            <w:tcW w:w="0" w:type="auto"/>
            <w:tcBorders>
              <w:top w:val="dashed" w:sz="4" w:space="0" w:color="auto"/>
              <w:left w:val="dashed" w:sz="4" w:space="0" w:color="auto"/>
              <w:bottom w:val="dashed" w:sz="4" w:space="0" w:color="auto"/>
              <w:right w:val="dashed" w:sz="4" w:space="0" w:color="auto"/>
            </w:tcBorders>
          </w:tcPr>
          <w:p w14:paraId="1CC9263C" w14:textId="0FC5A7C0" w:rsidR="006B03A7" w:rsidRPr="000C0B46" w:rsidRDefault="006B03A7" w:rsidP="006B03A7">
            <w:pPr>
              <w:rPr>
                <w:sz w:val="10"/>
                <w:szCs w:val="10"/>
                <w:lang w:val="en-US"/>
              </w:rPr>
            </w:pPr>
            <w:r w:rsidRPr="000C0B46">
              <w:rPr>
                <w:sz w:val="10"/>
                <w:szCs w:val="10"/>
                <w:lang w:val="en-US"/>
              </w:rPr>
              <w:t>-1</w:t>
            </w:r>
          </w:p>
        </w:tc>
        <w:tc>
          <w:tcPr>
            <w:tcW w:w="0" w:type="auto"/>
            <w:tcBorders>
              <w:left w:val="dashed" w:sz="4" w:space="0" w:color="auto"/>
              <w:bottom w:val="single" w:sz="4" w:space="0" w:color="auto"/>
            </w:tcBorders>
          </w:tcPr>
          <w:p w14:paraId="6BCC9141" w14:textId="7A77801C"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21ED5311" w14:textId="557AA782"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28986EBF" w14:textId="2EACD9C3"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7ADD585F" w14:textId="382AD758"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18941D30" w14:textId="4C957562"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05308AD7" w14:textId="1CC50D24"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324B09C3" w14:textId="3A86F3E6"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03C24566" w14:textId="66479B9D"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4EED1F70" w14:textId="714B35DC"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79DBED2A" w14:textId="6D5E1FC2"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05267087" w14:textId="3F7C6F12"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2EB79FB8" w14:textId="23BDE393"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557723EB" w14:textId="33A1B047"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56A9D28D" w14:textId="5CF465C3"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4BFF3F71" w14:textId="1CA09FBE"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1A31B230" w14:textId="591CEE26"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7F8D90A2" w14:textId="6378548F"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74F295B4" w14:textId="1A50D3A9"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1966082A" w14:textId="407AFFE5"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7A53EAC7" w14:textId="49B7D0F4"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0062C4FD" w14:textId="4684FE12"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682BD894" w14:textId="7713C809"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75208838" w14:textId="3622ACFC"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7C16CE7E" w14:textId="6B5316D6"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11FCA53F" w14:textId="249FB1FD"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245C23E7" w14:textId="1D7C0E0E"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7DDA095D" w14:textId="7F9864E8"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30A63AAF" w14:textId="14641C4F"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742615D3" w14:textId="7548D7E8" w:rsidR="006B03A7" w:rsidRPr="000C0B46" w:rsidRDefault="006B03A7" w:rsidP="006B03A7">
            <w:pPr>
              <w:rPr>
                <w:sz w:val="10"/>
                <w:szCs w:val="10"/>
                <w:lang w:val="en-US"/>
              </w:rPr>
            </w:pPr>
            <w:r w:rsidRPr="000C0B46">
              <w:rPr>
                <w:sz w:val="10"/>
                <w:szCs w:val="10"/>
                <w:lang w:val="en-US"/>
              </w:rPr>
              <w:t>1</w:t>
            </w:r>
          </w:p>
        </w:tc>
        <w:tc>
          <w:tcPr>
            <w:tcW w:w="0" w:type="auto"/>
            <w:tcBorders>
              <w:bottom w:val="single" w:sz="4" w:space="0" w:color="auto"/>
            </w:tcBorders>
          </w:tcPr>
          <w:p w14:paraId="74204014" w14:textId="068FE46F" w:rsidR="006B03A7" w:rsidRPr="000C0B46" w:rsidRDefault="006B03A7" w:rsidP="006B03A7">
            <w:pPr>
              <w:rPr>
                <w:sz w:val="10"/>
                <w:szCs w:val="10"/>
                <w:lang w:val="en-US"/>
              </w:rPr>
            </w:pPr>
            <w:r w:rsidRPr="000C0B46">
              <w:rPr>
                <w:sz w:val="10"/>
                <w:szCs w:val="10"/>
                <w:lang w:val="en-US"/>
              </w:rPr>
              <w:t>-1</w:t>
            </w:r>
          </w:p>
        </w:tc>
      </w:tr>
      <w:bookmarkEnd w:id="0"/>
    </w:tbl>
    <w:p w14:paraId="5EF2B981" w14:textId="77777777" w:rsidR="006B03A7" w:rsidRDefault="006B03A7" w:rsidP="007A0559">
      <w:pPr>
        <w:jc w:val="center"/>
        <w:rPr>
          <w:sz w:val="16"/>
          <w:szCs w:val="18"/>
        </w:rPr>
      </w:pPr>
    </w:p>
    <w:p w14:paraId="2FFEED3D" w14:textId="17673E39" w:rsidR="005E7BBA" w:rsidRPr="00F8670B" w:rsidRDefault="005E7BBA" w:rsidP="007A0559">
      <w:pPr>
        <w:jc w:val="center"/>
        <w:rPr>
          <w:sz w:val="16"/>
          <w:szCs w:val="18"/>
        </w:rPr>
      </w:pPr>
      <w:r>
        <w:rPr>
          <w:sz w:val="16"/>
          <w:szCs w:val="18"/>
        </w:rPr>
        <w:t xml:space="preserve">Figure </w:t>
      </w:r>
      <w:r w:rsidR="00CE36A6">
        <w:rPr>
          <w:sz w:val="16"/>
          <w:szCs w:val="18"/>
        </w:rPr>
        <w:t>2</w:t>
      </w:r>
      <w:r>
        <w:rPr>
          <w:sz w:val="16"/>
          <w:szCs w:val="18"/>
        </w:rPr>
        <w:t xml:space="preserve">: Single tone </w:t>
      </w:r>
      <w:r w:rsidRPr="00627AB9">
        <w:rPr>
          <w:sz w:val="16"/>
          <w:szCs w:val="18"/>
        </w:rPr>
        <w:t xml:space="preserve">NPUSCH Format 1 with 3.75 kHz SCS </w:t>
      </w:r>
      <w:r>
        <w:rPr>
          <w:sz w:val="16"/>
          <w:szCs w:val="18"/>
        </w:rPr>
        <w:t>with two UEs transmitting on the same resources using two OCC sequences of length 2, spreading</w:t>
      </w:r>
      <w:r w:rsidR="000C0B46">
        <w:rPr>
          <w:sz w:val="16"/>
          <w:szCs w:val="18"/>
        </w:rPr>
        <w:t xml:space="preserve"> using a slot-level granularity across</w:t>
      </w:r>
      <w:r w:rsidRPr="00E20F50">
        <w:rPr>
          <w:position w:val="-10"/>
        </w:rPr>
        <w:object w:dxaOrig="499" w:dyaOrig="340" w14:anchorId="45A30CB8">
          <v:shape id="_x0000_i1037" type="#_x0000_t75" style="width:25pt;height:17.5pt" o:ole="">
            <v:imagedata r:id="rId12" o:title=""/>
          </v:shape>
          <o:OLEObject Type="Embed" ProgID="Equation.3" ShapeID="_x0000_i1037" DrawAspect="Content" ObjectID="_1769855403" r:id="rId34"/>
        </w:object>
      </w:r>
      <w:r>
        <w:rPr>
          <w:sz w:val="16"/>
          <w:szCs w:val="18"/>
        </w:rPr>
        <w:t xml:space="preserve">= 16 </w:t>
      </w:r>
      <w:r w:rsidR="00A3212F">
        <w:rPr>
          <w:sz w:val="16"/>
          <w:szCs w:val="18"/>
        </w:rPr>
        <w:t>times</w:t>
      </w:r>
      <w:r>
        <w:rPr>
          <w:sz w:val="16"/>
          <w:szCs w:val="18"/>
        </w:rPr>
        <w:t xml:space="preserve"> 2</w:t>
      </w:r>
      <w:r w:rsidRPr="00627AB9">
        <w:rPr>
          <w:sz w:val="16"/>
          <w:szCs w:val="18"/>
        </w:rPr>
        <w:t>.</w:t>
      </w:r>
    </w:p>
    <w:p w14:paraId="6F553255" w14:textId="33F66937" w:rsidR="002C10DF" w:rsidRDefault="002C10DF" w:rsidP="00110887">
      <w:pPr>
        <w:pStyle w:val="BodyText"/>
        <w:rPr>
          <w:rFonts w:ascii="Times New Roman" w:hAnsi="Times New Roman"/>
        </w:rPr>
      </w:pPr>
    </w:p>
    <w:p w14:paraId="1D0406D2" w14:textId="77777777" w:rsidR="00F329D2" w:rsidRPr="00557D42" w:rsidRDefault="00F329D2" w:rsidP="00F329D2">
      <w:pPr>
        <w:pStyle w:val="Observation"/>
        <w:ind w:left="1701" w:hanging="1701"/>
      </w:pPr>
      <w:bookmarkStart w:id="1" w:name="_Toc159181055"/>
      <w:r w:rsidRPr="00557D42">
        <w:t xml:space="preserve">Legacy specification already today offers the possibility of multiplexing a non-negligible number of users (e.g., up to 36 simultaneous UEs when NPRACH and NPUSCH </w:t>
      </w:r>
      <w:r>
        <w:t xml:space="preserve">Format 1 </w:t>
      </w:r>
      <w:r w:rsidRPr="00557D42">
        <w:t xml:space="preserve">co-exist, and up to 48 simultaneous UEs when NPUSCH </w:t>
      </w:r>
      <w:r>
        <w:t xml:space="preserve">Format 1 </w:t>
      </w:r>
      <w:r w:rsidRPr="00557D42">
        <w:t>solely uses the transmission bandwidth).</w:t>
      </w:r>
      <w:bookmarkEnd w:id="1"/>
    </w:p>
    <w:p w14:paraId="3E8672A4" w14:textId="2516C4F7" w:rsidR="00F329D2" w:rsidRDefault="00DD3B26" w:rsidP="00F329D2">
      <w:pPr>
        <w:pStyle w:val="Observation"/>
        <w:ind w:left="1701" w:hanging="1701"/>
      </w:pPr>
      <w:bookmarkStart w:id="2" w:name="_Toc159181056"/>
      <w:r>
        <w:t xml:space="preserve">For </w:t>
      </w:r>
      <w:r w:rsidR="00F329D2">
        <w:t xml:space="preserve">NPUSCH Format 1 </w:t>
      </w:r>
      <w:r w:rsidR="001652D7">
        <w:t xml:space="preserve">single-tone </w:t>
      </w:r>
      <w:r w:rsidR="004404D0">
        <w:t>(</w:t>
      </w:r>
      <w:r w:rsidR="004404D0">
        <w:rPr>
          <w:rFonts w:ascii="Times New Roman" w:eastAsia="Times New Roman" w:hAnsi="Times New Roman"/>
          <w:position w:val="-10"/>
          <w:lang w:eastAsia="en-US"/>
        </w:rPr>
        <w:object w:dxaOrig="430" w:dyaOrig="290" w14:anchorId="4CA08680">
          <v:shape id="_x0000_i1038" type="#_x0000_t75" style="width:21.5pt;height:14.5pt" o:ole="">
            <v:imagedata r:id="rId14" o:title=""/>
          </v:shape>
          <o:OLEObject Type="Embed" ProgID="Equation.3" ShapeID="_x0000_i1038" DrawAspect="Content" ObjectID="_1769855404" r:id="rId35"/>
        </w:object>
      </w:r>
      <w:r w:rsidR="004404D0">
        <w:t xml:space="preserve">= 1) </w:t>
      </w:r>
      <w:r w:rsidR="00F329D2">
        <w:t xml:space="preserve">with 3.75 kHz SCS </w:t>
      </w:r>
      <w:r>
        <w:t xml:space="preserve">the slot duration is 2ms and </w:t>
      </w:r>
      <w:r w:rsidRPr="00E20F50">
        <w:rPr>
          <w:position w:val="-10"/>
        </w:rPr>
        <w:object w:dxaOrig="499" w:dyaOrig="340" w14:anchorId="0FC18D96">
          <v:shape id="_x0000_i1039" type="#_x0000_t75" style="width:25pt;height:17.5pt" o:ole="">
            <v:imagedata r:id="rId12" o:title=""/>
          </v:shape>
          <o:OLEObject Type="Embed" ProgID="Equation.3" ShapeID="_x0000_i1039" DrawAspect="Content" ObjectID="_1769855405" r:id="rId36"/>
        </w:object>
      </w:r>
      <w:r>
        <w:t>= 16</w:t>
      </w:r>
      <w:r w:rsidR="001652D7">
        <w:t xml:space="preserve"> slots</w:t>
      </w:r>
      <w:r w:rsidR="004404D0">
        <w:t>,</w:t>
      </w:r>
      <w:r>
        <w:t xml:space="preserve"> </w:t>
      </w:r>
      <w:r w:rsidR="004404D0">
        <w:t>such that the Resource Unit (RU)</w:t>
      </w:r>
      <w:r w:rsidR="001652D7">
        <w:t xml:space="preserve"> length </w:t>
      </w:r>
      <w:r w:rsidR="004404D0">
        <w:t>is</w:t>
      </w:r>
      <w:r w:rsidR="001652D7">
        <w:t xml:space="preserve"> </w:t>
      </w:r>
      <w:r w:rsidR="00F329D2">
        <w:t>32 ms</w:t>
      </w:r>
      <w:r w:rsidR="00FB7FEC">
        <w:t>. T</w:t>
      </w:r>
      <w:r w:rsidR="00F329D2">
        <w:t>he RU is the fundamental unit over which a TB is mapped</w:t>
      </w:r>
      <w:r w:rsidR="00FB7FEC">
        <w:t xml:space="preserve">, thus </w:t>
      </w:r>
      <w:r w:rsidR="00FB7FEC" w:rsidRPr="00E20F50">
        <w:rPr>
          <w:position w:val="-10"/>
        </w:rPr>
        <w:object w:dxaOrig="499" w:dyaOrig="340" w14:anchorId="3350ACAE">
          <v:shape id="_x0000_i1040" type="#_x0000_t75" style="width:25pt;height:17.5pt" o:ole="">
            <v:imagedata r:id="rId12" o:title=""/>
          </v:shape>
          <o:OLEObject Type="Embed" ProgID="Equation.3" ShapeID="_x0000_i1040" DrawAspect="Content" ObjectID="_1769855406" r:id="rId37"/>
        </w:object>
      </w:r>
      <w:r w:rsidR="00FB7FEC">
        <w:t xml:space="preserve"> is a fundamental reference</w:t>
      </w:r>
      <w:r w:rsidR="005D22CE">
        <w:t xml:space="preserve"> across</w:t>
      </w:r>
      <w:r w:rsidR="00BA4EC4">
        <w:t xml:space="preserve"> which</w:t>
      </w:r>
      <w:r w:rsidR="00FB7FEC">
        <w:t xml:space="preserve"> the OCC sequence </w:t>
      </w:r>
      <w:r w:rsidR="005D22CE">
        <w:t xml:space="preserve">is </w:t>
      </w:r>
      <w:r w:rsidR="00FB7FEC">
        <w:t>to be applied</w:t>
      </w:r>
      <w:r w:rsidR="00F329D2">
        <w:t>.</w:t>
      </w:r>
      <w:bookmarkEnd w:id="2"/>
    </w:p>
    <w:p w14:paraId="46E8DAF0" w14:textId="46168421" w:rsidR="00F329D2" w:rsidRDefault="00FB7FEC" w:rsidP="00F329D2">
      <w:pPr>
        <w:pStyle w:val="Observation"/>
        <w:ind w:left="1701" w:hanging="1701"/>
      </w:pPr>
      <w:bookmarkStart w:id="3" w:name="_Toc159181057"/>
      <w:r>
        <w:t xml:space="preserve">Two OCC </w:t>
      </w:r>
      <w:r w:rsidR="00F329D2">
        <w:t xml:space="preserve">sequences </w:t>
      </w:r>
      <w:r>
        <w:t xml:space="preserve">are foreseen to be sufficient for increasing the UL capacity since they can be re-used on each time-frequency resource (i.e., </w:t>
      </w:r>
      <w:r w:rsidRPr="00E20F50">
        <w:rPr>
          <w:position w:val="-10"/>
        </w:rPr>
        <w:object w:dxaOrig="499" w:dyaOrig="340" w14:anchorId="097F2EE6">
          <v:shape id="_x0000_i1041" type="#_x0000_t75" style="width:25pt;height:17.5pt" o:ole="">
            <v:imagedata r:id="rId12" o:title=""/>
          </v:shape>
          <o:OLEObject Type="Embed" ProgID="Equation.3" ShapeID="_x0000_i1041" DrawAspect="Content" ObjectID="_1769855407" r:id="rId38"/>
        </w:object>
      </w:r>
      <w:r>
        <w:t>,</w:t>
      </w:r>
      <w:r>
        <w:rPr>
          <w:noProof/>
          <w:color w:val="000000"/>
          <w:position w:val="-10"/>
        </w:rPr>
        <w:drawing>
          <wp:inline distT="0" distB="0" distL="0" distR="0" wp14:anchorId="2ACABA98" wp14:editId="155AE1F0">
            <wp:extent cx="298450" cy="2222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t>) available for NPUSCH Format 1 with 3.75 kHz SCS.</w:t>
      </w:r>
      <w:bookmarkEnd w:id="3"/>
    </w:p>
    <w:p w14:paraId="5CC39539" w14:textId="0CB9DB6D" w:rsidR="00F329D2" w:rsidRDefault="00F329D2" w:rsidP="00F329D2">
      <w:pPr>
        <w:pStyle w:val="Proposal"/>
      </w:pPr>
      <w:bookmarkStart w:id="4" w:name="_Toc159181065"/>
      <w:r>
        <w:t xml:space="preserve">RAN1 to study the OCC intended to be used for </w:t>
      </w:r>
      <w:r w:rsidRPr="00F329D2">
        <w:t xml:space="preserve">NPUSCH Format 1 with 3.75 kHz SCS </w:t>
      </w:r>
      <w:r>
        <w:t>accounting for: 1)</w:t>
      </w:r>
      <w:r w:rsidRPr="00F329D2">
        <w:t xml:space="preserve"> </w:t>
      </w:r>
      <w:r>
        <w:t>The</w:t>
      </w:r>
      <w:r w:rsidR="000C0B46">
        <w:t xml:space="preserve"> </w:t>
      </w:r>
      <w:r w:rsidR="00666C85">
        <w:t xml:space="preserve">sequence length granularity and </w:t>
      </w:r>
      <w:r w:rsidR="000C0B46">
        <w:t>the</w:t>
      </w:r>
      <w:r>
        <w:t xml:space="preserve"> </w:t>
      </w:r>
      <w:r w:rsidRPr="00F329D2">
        <w:t>RU</w:t>
      </w:r>
      <w:r w:rsidR="008C356F">
        <w:t xml:space="preserve"> length</w:t>
      </w:r>
      <w:r w:rsidRPr="00F329D2">
        <w:t xml:space="preserve"> </w:t>
      </w:r>
      <w:r w:rsidR="00AD55CE">
        <w:t>(</w:t>
      </w:r>
      <w:r w:rsidR="00AD55CE">
        <w:rPr>
          <w:noProof/>
          <w:color w:val="000000"/>
          <w:position w:val="-10"/>
        </w:rPr>
        <w:drawing>
          <wp:inline distT="0" distB="0" distL="0" distR="0" wp14:anchorId="2BD73168" wp14:editId="798F28C3">
            <wp:extent cx="298450" cy="2222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00AD55CE">
        <w:t>,</w:t>
      </w:r>
      <w:r w:rsidR="00957B91" w:rsidRPr="00E20F50">
        <w:rPr>
          <w:position w:val="-10"/>
        </w:rPr>
        <w:object w:dxaOrig="499" w:dyaOrig="340" w14:anchorId="01C216F3">
          <v:shape id="_x0000_i1042" type="#_x0000_t75" style="width:25pt;height:17.5pt" o:ole="">
            <v:imagedata r:id="rId12" o:title=""/>
          </v:shape>
          <o:OLEObject Type="Embed" ProgID="Equation.3" ShapeID="_x0000_i1042" DrawAspect="Content" ObjectID="_1769855408" r:id="rId41"/>
        </w:object>
      </w:r>
      <w:r w:rsidR="00AD55CE">
        <w:t>)</w:t>
      </w:r>
      <w:r>
        <w:t xml:space="preserve">, 2) </w:t>
      </w:r>
      <w:r w:rsidR="00736916">
        <w:t>The t</w:t>
      </w:r>
      <w:r>
        <w:t xml:space="preserve">arget capacity increase, </w:t>
      </w:r>
      <w:r w:rsidR="00FA075B">
        <w:t xml:space="preserve">3) </w:t>
      </w:r>
      <w:r w:rsidR="00666C85">
        <w:t>T</w:t>
      </w:r>
      <w:r w:rsidR="00FA075B">
        <w:t xml:space="preserve">he impairments disrupting the orthogonality, </w:t>
      </w:r>
      <w:r>
        <w:t xml:space="preserve">and </w:t>
      </w:r>
      <w:r w:rsidR="00FA075B">
        <w:t>4</w:t>
      </w:r>
      <w:r>
        <w:t xml:space="preserve">) </w:t>
      </w:r>
      <w:r w:rsidR="00736916">
        <w:t>N</w:t>
      </w:r>
      <w:r>
        <w:t>etwork’s scheduler complexity.</w:t>
      </w:r>
      <w:bookmarkEnd w:id="4"/>
    </w:p>
    <w:p w14:paraId="0F4D49BD" w14:textId="2A5DB544" w:rsidR="00110887" w:rsidRPr="0099561A" w:rsidRDefault="00110887" w:rsidP="00110887">
      <w:pPr>
        <w:pStyle w:val="Heading2"/>
        <w:rPr>
          <w:highlight w:val="red"/>
        </w:rPr>
      </w:pPr>
      <w:r>
        <w:t>2.2</w:t>
      </w:r>
      <w:r>
        <w:tab/>
        <w:t>NPUSCH Format 1 with 15 kHz SCS</w:t>
      </w:r>
    </w:p>
    <w:p w14:paraId="468C7DBA" w14:textId="472D8B1B" w:rsidR="00A719B5" w:rsidRDefault="00A719B5" w:rsidP="00A719B5">
      <w:pPr>
        <w:pStyle w:val="Heading3"/>
      </w:pPr>
      <w:r>
        <w:t>2.2.1</w:t>
      </w:r>
      <w:r>
        <w:tab/>
        <w:t>NPUSCH Format 1 single-tone with 15 kHz SCS</w:t>
      </w:r>
    </w:p>
    <w:p w14:paraId="66327437" w14:textId="3FA7FB9B" w:rsidR="00A719B5" w:rsidRDefault="003B1517" w:rsidP="0089644B">
      <w:pPr>
        <w:jc w:val="both"/>
      </w:pPr>
      <w:r>
        <w:t xml:space="preserve">In the case of NPUSCH Format 1 single-tone with 15 kHz SCS, the </w:t>
      </w:r>
      <w:r w:rsidR="00E40FD0">
        <w:t xml:space="preserve">slot duration is 0.5 ms and the </w:t>
      </w:r>
      <w:r>
        <w:t>RU is 8ms</w:t>
      </w:r>
      <w:r w:rsidR="00E40FD0">
        <w:t xml:space="preserve">. </w:t>
      </w:r>
      <w:r w:rsidR="00A078BB">
        <w:t>S</w:t>
      </w:r>
      <w:r w:rsidR="00E40FD0">
        <w:t>imilarly,</w:t>
      </w:r>
      <w:r w:rsidR="00DD0D3F">
        <w:t xml:space="preserve"> </w:t>
      </w:r>
      <w:r w:rsidR="00DD0D3F" w:rsidRPr="00EA4C7D">
        <w:t>Table 10.1.2.3-1</w:t>
      </w:r>
      <w:r w:rsidR="00DD0D3F">
        <w:t xml:space="preserve"> in TS 36.211 states that</w:t>
      </w:r>
      <w:r w:rsidR="00284C11">
        <w:t xml:space="preserve"> for </w:t>
      </w:r>
      <w:r w:rsidR="00284C11">
        <w:rPr>
          <w:rFonts w:eastAsia="Times New Roman"/>
          <w:position w:val="-10"/>
          <w:lang w:eastAsia="en-US"/>
        </w:rPr>
        <w:object w:dxaOrig="430" w:dyaOrig="290" w14:anchorId="799C5241">
          <v:shape id="_x0000_i1043" type="#_x0000_t75" style="width:21.5pt;height:14.5pt" o:ole="">
            <v:imagedata r:id="rId14" o:title=""/>
          </v:shape>
          <o:OLEObject Type="Embed" ProgID="Equation.3" ShapeID="_x0000_i1043" DrawAspect="Content" ObjectID="_1769855409" r:id="rId42"/>
        </w:object>
      </w:r>
      <w:r w:rsidR="00284C11">
        <w:t>= 1</w:t>
      </w:r>
      <w:r w:rsidR="00DD0D3F">
        <w:t xml:space="preserve"> </w:t>
      </w:r>
      <w:r w:rsidR="0059604F">
        <w:t>then</w:t>
      </w:r>
      <w:r w:rsidR="00DD0D3F" w:rsidRPr="00E20F50">
        <w:rPr>
          <w:position w:val="-10"/>
        </w:rPr>
        <w:object w:dxaOrig="499" w:dyaOrig="340" w14:anchorId="2C49F928">
          <v:shape id="_x0000_i1044" type="#_x0000_t75" style="width:25pt;height:17.5pt" o:ole="">
            <v:imagedata r:id="rId12" o:title=""/>
          </v:shape>
          <o:OLEObject Type="Embed" ProgID="Equation.3" ShapeID="_x0000_i1044" DrawAspect="Content" ObjectID="_1769855410" r:id="rId43"/>
        </w:object>
      </w:r>
      <w:r w:rsidR="00DD0D3F">
        <w:t>= 16 [</w:t>
      </w:r>
      <w:r w:rsidR="00DB4241">
        <w:t>2</w:t>
      </w:r>
      <w:r w:rsidR="00DD0D3F">
        <w:t>]</w:t>
      </w:r>
      <w:r w:rsidR="00CE3005">
        <w:t xml:space="preserve">. </w:t>
      </w:r>
      <w:r w:rsidR="00E40FD0">
        <w:t>On this matter, it</w:t>
      </w:r>
      <w:r w:rsidR="00CE3005">
        <w:t xml:space="preserve"> is worth noting that “</w:t>
      </w:r>
      <w:r w:rsidR="00CE3005" w:rsidRPr="00E20F50">
        <w:rPr>
          <w:position w:val="-10"/>
        </w:rPr>
        <w:object w:dxaOrig="499" w:dyaOrig="340" w14:anchorId="477AA7FB">
          <v:shape id="_x0000_i1045" type="#_x0000_t75" style="width:25pt;height:17.5pt" o:ole="">
            <v:imagedata r:id="rId12" o:title=""/>
          </v:shape>
          <o:OLEObject Type="Embed" ProgID="Equation.3" ShapeID="_x0000_i1045" DrawAspect="Content" ObjectID="_1769855411" r:id="rId44"/>
        </w:object>
      </w:r>
      <w:r w:rsidR="00CE3005">
        <w:t xml:space="preserve">” is the same for </w:t>
      </w:r>
      <w:r w:rsidR="005548B2">
        <w:t xml:space="preserve">both </w:t>
      </w:r>
      <w:r w:rsidR="00CE3005">
        <w:t>SCS = 15 kHz and 3.75 kHz, the difference is that for the former one the slot duration is 0.5ms whereas for the latter one the slot duration is 2ms</w:t>
      </w:r>
      <w:r>
        <w:t>.</w:t>
      </w:r>
    </w:p>
    <w:p w14:paraId="53E82B29" w14:textId="1AD5D28E" w:rsidR="003B1517" w:rsidRDefault="003B1517" w:rsidP="0089644B">
      <w:pPr>
        <w:jc w:val="both"/>
      </w:pPr>
      <w:r>
        <w:lastRenderedPageBreak/>
        <w:t xml:space="preserve">When using NPUSCH Format 1 single-tone with 15 kHz SCS, it is possible to have up to 12 simultaneous UEs. </w:t>
      </w:r>
      <w:r w:rsidR="00A078BB">
        <w:t xml:space="preserve">Two OCC sequences are foreseen to be sufficient for increasing the UL capacity since they can be re-used on each time-frequency resource (i.e., </w:t>
      </w:r>
      <w:r w:rsidR="00A078BB" w:rsidRPr="00E20F50">
        <w:rPr>
          <w:position w:val="-10"/>
        </w:rPr>
        <w:object w:dxaOrig="499" w:dyaOrig="340" w14:anchorId="6E9627A6">
          <v:shape id="_x0000_i1046" type="#_x0000_t75" style="width:25pt;height:17.5pt" o:ole="">
            <v:imagedata r:id="rId12" o:title=""/>
          </v:shape>
          <o:OLEObject Type="Embed" ProgID="Equation.3" ShapeID="_x0000_i1046" DrawAspect="Content" ObjectID="_1769855412" r:id="rId45"/>
        </w:object>
      </w:r>
      <w:r w:rsidR="00A078BB">
        <w:t>,</w:t>
      </w:r>
      <w:r w:rsidR="00A078BB">
        <w:rPr>
          <w:noProof/>
          <w:color w:val="000000"/>
          <w:position w:val="-10"/>
        </w:rPr>
        <w:drawing>
          <wp:inline distT="0" distB="0" distL="0" distR="0" wp14:anchorId="5CE6C203" wp14:editId="1BADD4A5">
            <wp:extent cx="298450" cy="2222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00A078BB">
        <w:t>) available for NPUSCH Format 1 with 15 kHz SCS</w:t>
      </w:r>
      <w:r w:rsidRPr="003B1517">
        <w:t>.</w:t>
      </w:r>
    </w:p>
    <w:p w14:paraId="735AA957" w14:textId="3C8CA77D" w:rsidR="00F2576D" w:rsidRDefault="00F3279A" w:rsidP="00F2576D">
      <w:pPr>
        <w:pStyle w:val="BodyText"/>
        <w:rPr>
          <w:rFonts w:ascii="Times New Roman" w:hAnsi="Times New Roman"/>
          <w:lang w:eastAsia="ja-JP"/>
        </w:rPr>
      </w:pPr>
      <w:r>
        <w:rPr>
          <w:rFonts w:ascii="Times New Roman" w:hAnsi="Times New Roman"/>
        </w:rPr>
        <w:t xml:space="preserve">Below we provide an example using orthogonal sequences of length 2 </w:t>
      </w:r>
      <w:r w:rsidR="004549BE" w:rsidRPr="00E659AE">
        <w:rPr>
          <w:rFonts w:ascii="Times New Roman" w:hAnsi="Times New Roman"/>
          <w:lang w:eastAsia="ja-JP"/>
        </w:rPr>
        <w:t xml:space="preserve">(See Table </w:t>
      </w:r>
      <w:r w:rsidR="00CE36A6" w:rsidRPr="00E659AE">
        <w:rPr>
          <w:rFonts w:ascii="Times New Roman" w:hAnsi="Times New Roman"/>
          <w:lang w:eastAsia="ja-JP"/>
        </w:rPr>
        <w:t>1</w:t>
      </w:r>
      <w:r w:rsidR="004549BE" w:rsidRPr="00E659AE">
        <w:rPr>
          <w:rFonts w:ascii="Times New Roman" w:hAnsi="Times New Roman"/>
          <w:lang w:eastAsia="ja-JP"/>
        </w:rPr>
        <w:t>)</w:t>
      </w:r>
      <w:r w:rsidR="00F2576D" w:rsidRPr="00E659AE">
        <w:rPr>
          <w:rFonts w:ascii="Times New Roman" w:hAnsi="Times New Roman"/>
          <w:lang w:eastAsia="ja-JP"/>
        </w:rPr>
        <w:t>,</w:t>
      </w:r>
      <w:r>
        <w:rPr>
          <w:rFonts w:ascii="Times New Roman" w:hAnsi="Times New Roman"/>
          <w:lang w:eastAsia="ja-JP"/>
        </w:rPr>
        <w:t xml:space="preserve"> and</w:t>
      </w:r>
      <w:r w:rsidR="00F2576D" w:rsidRPr="00E659AE">
        <w:rPr>
          <w:rFonts w:ascii="Times New Roman" w:hAnsi="Times New Roman"/>
          <w:lang w:eastAsia="ja-JP"/>
        </w:rPr>
        <w:t xml:space="preserve"> where the OCC sequence spreads the NPUSCH Format 1 transmissions with 15 kHz SCS using as reference </w:t>
      </w:r>
      <w:r w:rsidR="00F2576D" w:rsidRPr="00E659AE">
        <w:rPr>
          <w:rFonts w:ascii="Times New Roman" w:hAnsi="Times New Roman"/>
          <w:lang w:eastAsia="ja-JP"/>
        </w:rPr>
        <w:object w:dxaOrig="499" w:dyaOrig="340" w14:anchorId="7C28FD73">
          <v:shape id="_x0000_i1047" type="#_x0000_t75" style="width:25pt;height:17.5pt" o:ole="">
            <v:imagedata r:id="rId12" o:title=""/>
          </v:shape>
          <o:OLEObject Type="Embed" ProgID="Equation.3" ShapeID="_x0000_i1047" DrawAspect="Content" ObjectID="_1769855413" r:id="rId46"/>
        </w:object>
      </w:r>
      <w:r>
        <w:rPr>
          <w:rFonts w:ascii="Times New Roman" w:hAnsi="Times New Roman"/>
          <w:lang w:eastAsia="ja-JP"/>
        </w:rPr>
        <w:t>.</w:t>
      </w:r>
    </w:p>
    <w:p w14:paraId="1F7913A9" w14:textId="1BF6FB2A" w:rsidR="00F3279A" w:rsidRPr="00F3279A" w:rsidRDefault="00F3279A" w:rsidP="00F2576D">
      <w:pPr>
        <w:pStyle w:val="BodyText"/>
        <w:rPr>
          <w:rFonts w:ascii="Times New Roman" w:hAnsi="Times New Roman"/>
          <w:b/>
          <w:bCs/>
          <w:lang w:eastAsia="ja-JP"/>
        </w:rPr>
      </w:pPr>
      <w:r w:rsidRPr="00F3279A">
        <w:rPr>
          <w:rFonts w:ascii="Times New Roman" w:hAnsi="Times New Roman"/>
          <w:b/>
          <w:bCs/>
          <w:lang w:eastAsia="ja-JP"/>
        </w:rPr>
        <w:t>Example 2:</w:t>
      </w:r>
    </w:p>
    <w:p w14:paraId="689397C6" w14:textId="3BBBCEA6" w:rsidR="00DE729F" w:rsidRDefault="00DE729F" w:rsidP="00DE729F">
      <w:pPr>
        <w:rPr>
          <w:lang w:val="en-US"/>
        </w:rPr>
      </w:pPr>
      <w:r>
        <w:rPr>
          <w:lang w:val="en-US"/>
        </w:rPr>
        <w:t>First, we illustrate single tone (</w:t>
      </w:r>
      <w:r w:rsidRPr="005E0144">
        <w:rPr>
          <w:position w:val="-10"/>
        </w:rPr>
        <w:object w:dxaOrig="460" w:dyaOrig="340" w14:anchorId="0FCA8D18">
          <v:shape id="_x0000_i1048" type="#_x0000_t75" style="width:21.5pt;height:14.5pt" o:ole="">
            <v:imagedata r:id="rId17" o:title=""/>
          </v:shape>
          <o:OLEObject Type="Embed" ProgID="Equation.3" ShapeID="_x0000_i1048" DrawAspect="Content" ObjectID="_1769855414" r:id="rId47"/>
        </w:object>
      </w:r>
      <w:r>
        <w:rPr>
          <w:lang w:val="en-US"/>
        </w:rPr>
        <w:t>= 1) with 15 kHz SCS, and</w:t>
      </w:r>
      <w:r>
        <w:rPr>
          <w:noProof/>
          <w:position w:val="-10"/>
        </w:rPr>
        <w:drawing>
          <wp:inline distT="0" distB="0" distL="0" distR="0" wp14:anchorId="013280C4" wp14:editId="0982A005">
            <wp:extent cx="316230" cy="224790"/>
            <wp:effectExtent l="0" t="0" r="762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316230" cy="224790"/>
                    </a:xfrm>
                    <a:prstGeom prst="rect">
                      <a:avLst/>
                    </a:prstGeom>
                    <a:noFill/>
                    <a:ln>
                      <a:noFill/>
                    </a:ln>
                  </pic:spPr>
                </pic:pic>
              </a:graphicData>
            </a:graphic>
          </wp:inline>
        </w:drawing>
      </w:r>
      <w:r>
        <w:rPr>
          <w:lang w:val="en-US"/>
        </w:rPr>
        <w:t xml:space="preserve">= 16 </w:t>
      </w:r>
      <w:r>
        <w:t>for which the slot duration is 0.5 ms.</w:t>
      </w:r>
    </w:p>
    <w:tbl>
      <w:tblPr>
        <w:tblStyle w:val="TableGrid"/>
        <w:tblW w:w="0" w:type="auto"/>
        <w:tblLook w:val="04A0" w:firstRow="1" w:lastRow="0" w:firstColumn="1" w:lastColumn="0" w:noHBand="0" w:noVBand="1"/>
      </w:tblPr>
      <w:tblGrid>
        <w:gridCol w:w="276"/>
        <w:gridCol w:w="21"/>
        <w:gridCol w:w="255"/>
        <w:gridCol w:w="42"/>
        <w:gridCol w:w="234"/>
        <w:gridCol w:w="62"/>
        <w:gridCol w:w="214"/>
        <w:gridCol w:w="82"/>
        <w:gridCol w:w="194"/>
        <w:gridCol w:w="102"/>
        <w:gridCol w:w="174"/>
        <w:gridCol w:w="122"/>
        <w:gridCol w:w="154"/>
        <w:gridCol w:w="142"/>
        <w:gridCol w:w="134"/>
        <w:gridCol w:w="162"/>
        <w:gridCol w:w="114"/>
        <w:gridCol w:w="182"/>
        <w:gridCol w:w="94"/>
        <w:gridCol w:w="202"/>
        <w:gridCol w:w="74"/>
        <w:gridCol w:w="276"/>
        <w:gridCol w:w="26"/>
        <w:gridCol w:w="250"/>
        <w:gridCol w:w="126"/>
        <w:gridCol w:w="150"/>
        <w:gridCol w:w="226"/>
        <w:gridCol w:w="50"/>
        <w:gridCol w:w="326"/>
        <w:gridCol w:w="376"/>
        <w:gridCol w:w="376"/>
        <w:gridCol w:w="276"/>
        <w:gridCol w:w="276"/>
        <w:gridCol w:w="276"/>
        <w:gridCol w:w="276"/>
        <w:gridCol w:w="276"/>
        <w:gridCol w:w="276"/>
        <w:gridCol w:w="276"/>
        <w:gridCol w:w="276"/>
        <w:gridCol w:w="276"/>
        <w:gridCol w:w="276"/>
        <w:gridCol w:w="276"/>
        <w:gridCol w:w="276"/>
        <w:gridCol w:w="276"/>
        <w:gridCol w:w="276"/>
        <w:gridCol w:w="276"/>
      </w:tblGrid>
      <w:tr w:rsidR="00BB68C7" w14:paraId="03BB4EF9" w14:textId="77777777" w:rsidTr="00B1366A">
        <w:tc>
          <w:tcPr>
            <w:tcW w:w="5218" w:type="dxa"/>
            <w:gridSpan w:val="31"/>
            <w:tcBorders>
              <w:right w:val="single" w:sz="4" w:space="0" w:color="auto"/>
            </w:tcBorders>
          </w:tcPr>
          <w:p w14:paraId="06F86A35" w14:textId="77777777" w:rsidR="00BB68C7" w:rsidRPr="00CA7EF2" w:rsidRDefault="00BB68C7" w:rsidP="00B1366A">
            <w:pPr>
              <w:jc w:val="center"/>
              <w:rPr>
                <w:sz w:val="16"/>
                <w:szCs w:val="16"/>
                <w:lang w:val="en-US"/>
              </w:rPr>
            </w:pPr>
            <w:r>
              <w:rPr>
                <w:sz w:val="16"/>
                <w:szCs w:val="16"/>
                <w:lang w:val="en-US"/>
              </w:rPr>
              <w:t>Single tone (</w:t>
            </w:r>
            <w:r w:rsidRPr="00DB5510">
              <w:rPr>
                <w:rFonts w:eastAsia="SimSun"/>
                <w:sz w:val="16"/>
                <w:szCs w:val="16"/>
                <w:lang w:val="en-US"/>
              </w:rPr>
              <w:object w:dxaOrig="460" w:dyaOrig="340" w14:anchorId="051EBAFF">
                <v:shape id="_x0000_i1049" type="#_x0000_t75" style="width:16.5pt;height:11pt" o:ole="">
                  <v:imagedata r:id="rId17" o:title=""/>
                </v:shape>
                <o:OLEObject Type="Embed" ProgID="Equation.3" ShapeID="_x0000_i1049" DrawAspect="Content" ObjectID="_1769855415" r:id="rId48"/>
              </w:object>
            </w:r>
            <w:r w:rsidRPr="00DB5510">
              <w:rPr>
                <w:sz w:val="16"/>
                <w:szCs w:val="16"/>
                <w:lang w:val="en-US"/>
              </w:rPr>
              <w:t>= 1,</w:t>
            </w:r>
            <w:r w:rsidRPr="00DB5510">
              <w:rPr>
                <w:noProof/>
                <w:sz w:val="16"/>
                <w:szCs w:val="16"/>
                <w:lang w:val="en-US"/>
              </w:rPr>
              <w:drawing>
                <wp:inline distT="0" distB="0" distL="0" distR="0" wp14:anchorId="4C27CD92" wp14:editId="2E06433D">
                  <wp:extent cx="209550" cy="148959"/>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18000" cy="154966"/>
                          </a:xfrm>
                          <a:prstGeom prst="rect">
                            <a:avLst/>
                          </a:prstGeom>
                          <a:noFill/>
                          <a:ln>
                            <a:noFill/>
                          </a:ln>
                        </pic:spPr>
                      </pic:pic>
                    </a:graphicData>
                  </a:graphic>
                </wp:inline>
              </w:drawing>
            </w:r>
            <w:r>
              <w:rPr>
                <w:sz w:val="16"/>
                <w:szCs w:val="16"/>
                <w:lang w:val="en-US"/>
              </w:rPr>
              <w:t xml:space="preserve"> </w:t>
            </w:r>
            <w:r w:rsidRPr="00DB5510">
              <w:rPr>
                <w:sz w:val="16"/>
                <w:szCs w:val="16"/>
                <w:lang w:val="en-US"/>
              </w:rPr>
              <w:t>= 16</w:t>
            </w:r>
            <w:r>
              <w:rPr>
                <w:sz w:val="16"/>
                <w:szCs w:val="16"/>
                <w:lang w:val="en-US"/>
              </w:rPr>
              <w:t>)</w:t>
            </w:r>
          </w:p>
        </w:tc>
        <w:tc>
          <w:tcPr>
            <w:tcW w:w="276" w:type="dxa"/>
            <w:tcBorders>
              <w:top w:val="nil"/>
              <w:left w:val="single" w:sz="4" w:space="0" w:color="auto"/>
              <w:bottom w:val="nil"/>
              <w:right w:val="nil"/>
            </w:tcBorders>
          </w:tcPr>
          <w:p w14:paraId="030F351F"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79758CC6"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2DA66FB6"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6518532F"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713C2982"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2C114E99"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2F010C7D"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5648E722"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45D7E761"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06D460E3"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1C95A67B"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34207122"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5BA104E2"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4B4542A5"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3B1A870A" w14:textId="77777777" w:rsidR="00BB68C7" w:rsidRPr="00CA7EF2" w:rsidRDefault="00BB68C7" w:rsidP="00B1366A">
            <w:pPr>
              <w:rPr>
                <w:sz w:val="16"/>
                <w:szCs w:val="16"/>
                <w:lang w:val="en-US"/>
              </w:rPr>
            </w:pPr>
          </w:p>
        </w:tc>
      </w:tr>
      <w:tr w:rsidR="00BB68C7" w14:paraId="4A819BCA" w14:textId="77777777" w:rsidTr="00B1366A">
        <w:tc>
          <w:tcPr>
            <w:tcW w:w="297" w:type="dxa"/>
            <w:gridSpan w:val="2"/>
            <w:tcBorders>
              <w:bottom w:val="dashed" w:sz="4" w:space="0" w:color="auto"/>
            </w:tcBorders>
          </w:tcPr>
          <w:p w14:paraId="43D14CBF" w14:textId="77777777" w:rsidR="00BB68C7" w:rsidRPr="00CA7EF2" w:rsidRDefault="00BB68C7" w:rsidP="00B1366A">
            <w:pPr>
              <w:rPr>
                <w:sz w:val="16"/>
                <w:szCs w:val="16"/>
                <w:lang w:val="en-US"/>
              </w:rPr>
            </w:pPr>
            <w:r>
              <w:rPr>
                <w:sz w:val="16"/>
                <w:szCs w:val="16"/>
                <w:lang w:val="en-US"/>
              </w:rPr>
              <w:t>0</w:t>
            </w:r>
          </w:p>
        </w:tc>
        <w:tc>
          <w:tcPr>
            <w:tcW w:w="297" w:type="dxa"/>
            <w:gridSpan w:val="2"/>
            <w:tcBorders>
              <w:bottom w:val="dashed" w:sz="4" w:space="0" w:color="auto"/>
            </w:tcBorders>
          </w:tcPr>
          <w:p w14:paraId="4F7A0E42" w14:textId="77777777" w:rsidR="00BB68C7" w:rsidRPr="00CA7EF2" w:rsidRDefault="00BB68C7" w:rsidP="00B1366A">
            <w:pPr>
              <w:rPr>
                <w:sz w:val="16"/>
                <w:szCs w:val="16"/>
                <w:lang w:val="en-US"/>
              </w:rPr>
            </w:pPr>
            <w:r>
              <w:rPr>
                <w:sz w:val="16"/>
                <w:szCs w:val="16"/>
                <w:lang w:val="en-US"/>
              </w:rPr>
              <w:t>1</w:t>
            </w:r>
          </w:p>
        </w:tc>
        <w:tc>
          <w:tcPr>
            <w:tcW w:w="296" w:type="dxa"/>
            <w:gridSpan w:val="2"/>
            <w:tcBorders>
              <w:bottom w:val="dashed" w:sz="4" w:space="0" w:color="auto"/>
            </w:tcBorders>
          </w:tcPr>
          <w:p w14:paraId="1881CFC6" w14:textId="77777777" w:rsidR="00BB68C7" w:rsidRPr="00CA7EF2" w:rsidRDefault="00BB68C7" w:rsidP="00B1366A">
            <w:pPr>
              <w:rPr>
                <w:sz w:val="16"/>
                <w:szCs w:val="16"/>
                <w:lang w:val="en-US"/>
              </w:rPr>
            </w:pPr>
            <w:r>
              <w:rPr>
                <w:sz w:val="16"/>
                <w:szCs w:val="16"/>
                <w:lang w:val="en-US"/>
              </w:rPr>
              <w:t>2</w:t>
            </w:r>
          </w:p>
        </w:tc>
        <w:tc>
          <w:tcPr>
            <w:tcW w:w="296" w:type="dxa"/>
            <w:gridSpan w:val="2"/>
            <w:tcBorders>
              <w:bottom w:val="dashed" w:sz="4" w:space="0" w:color="auto"/>
            </w:tcBorders>
          </w:tcPr>
          <w:p w14:paraId="470C9195" w14:textId="77777777" w:rsidR="00BB68C7" w:rsidRPr="00CA7EF2" w:rsidRDefault="00BB68C7" w:rsidP="00B1366A">
            <w:pPr>
              <w:rPr>
                <w:sz w:val="16"/>
                <w:szCs w:val="16"/>
                <w:lang w:val="en-US"/>
              </w:rPr>
            </w:pPr>
            <w:r>
              <w:rPr>
                <w:sz w:val="16"/>
                <w:szCs w:val="16"/>
                <w:lang w:val="en-US"/>
              </w:rPr>
              <w:t>3</w:t>
            </w:r>
          </w:p>
        </w:tc>
        <w:tc>
          <w:tcPr>
            <w:tcW w:w="296" w:type="dxa"/>
            <w:gridSpan w:val="2"/>
            <w:tcBorders>
              <w:bottom w:val="dashed" w:sz="4" w:space="0" w:color="auto"/>
            </w:tcBorders>
          </w:tcPr>
          <w:p w14:paraId="4839D2E0" w14:textId="77777777" w:rsidR="00BB68C7" w:rsidRPr="00CA7EF2" w:rsidRDefault="00BB68C7" w:rsidP="00B1366A">
            <w:pPr>
              <w:rPr>
                <w:sz w:val="16"/>
                <w:szCs w:val="16"/>
                <w:lang w:val="en-US"/>
              </w:rPr>
            </w:pPr>
            <w:r>
              <w:rPr>
                <w:sz w:val="16"/>
                <w:szCs w:val="16"/>
                <w:lang w:val="en-US"/>
              </w:rPr>
              <w:t>4</w:t>
            </w:r>
          </w:p>
        </w:tc>
        <w:tc>
          <w:tcPr>
            <w:tcW w:w="296" w:type="dxa"/>
            <w:gridSpan w:val="2"/>
            <w:tcBorders>
              <w:bottom w:val="dashed" w:sz="4" w:space="0" w:color="auto"/>
            </w:tcBorders>
          </w:tcPr>
          <w:p w14:paraId="6D5BBBBB" w14:textId="77777777" w:rsidR="00BB68C7" w:rsidRPr="00CA7EF2" w:rsidRDefault="00BB68C7" w:rsidP="00B1366A">
            <w:pPr>
              <w:rPr>
                <w:sz w:val="16"/>
                <w:szCs w:val="16"/>
                <w:lang w:val="en-US"/>
              </w:rPr>
            </w:pPr>
            <w:r>
              <w:rPr>
                <w:sz w:val="16"/>
                <w:szCs w:val="16"/>
                <w:lang w:val="en-US"/>
              </w:rPr>
              <w:t>5</w:t>
            </w:r>
          </w:p>
        </w:tc>
        <w:tc>
          <w:tcPr>
            <w:tcW w:w="296" w:type="dxa"/>
            <w:gridSpan w:val="2"/>
            <w:tcBorders>
              <w:bottom w:val="dashed" w:sz="4" w:space="0" w:color="auto"/>
            </w:tcBorders>
          </w:tcPr>
          <w:p w14:paraId="733DE566" w14:textId="77777777" w:rsidR="00BB68C7" w:rsidRPr="00CA7EF2" w:rsidRDefault="00BB68C7" w:rsidP="00B1366A">
            <w:pPr>
              <w:rPr>
                <w:sz w:val="16"/>
                <w:szCs w:val="16"/>
                <w:lang w:val="en-US"/>
              </w:rPr>
            </w:pPr>
            <w:r>
              <w:rPr>
                <w:sz w:val="16"/>
                <w:szCs w:val="16"/>
                <w:lang w:val="en-US"/>
              </w:rPr>
              <w:t>6</w:t>
            </w:r>
          </w:p>
        </w:tc>
        <w:tc>
          <w:tcPr>
            <w:tcW w:w="296" w:type="dxa"/>
            <w:gridSpan w:val="2"/>
            <w:tcBorders>
              <w:bottom w:val="dashed" w:sz="4" w:space="0" w:color="auto"/>
            </w:tcBorders>
          </w:tcPr>
          <w:p w14:paraId="28966C9F" w14:textId="77777777" w:rsidR="00BB68C7" w:rsidRPr="00CA7EF2" w:rsidRDefault="00BB68C7" w:rsidP="00B1366A">
            <w:pPr>
              <w:rPr>
                <w:sz w:val="16"/>
                <w:szCs w:val="16"/>
                <w:lang w:val="en-US"/>
              </w:rPr>
            </w:pPr>
            <w:r>
              <w:rPr>
                <w:sz w:val="16"/>
                <w:szCs w:val="16"/>
                <w:lang w:val="en-US"/>
              </w:rPr>
              <w:t>7</w:t>
            </w:r>
          </w:p>
        </w:tc>
        <w:tc>
          <w:tcPr>
            <w:tcW w:w="296" w:type="dxa"/>
            <w:gridSpan w:val="2"/>
            <w:tcBorders>
              <w:bottom w:val="dashed" w:sz="4" w:space="0" w:color="auto"/>
            </w:tcBorders>
          </w:tcPr>
          <w:p w14:paraId="2DD1DF43" w14:textId="77777777" w:rsidR="00BB68C7" w:rsidRPr="00CA7EF2" w:rsidRDefault="00BB68C7" w:rsidP="00B1366A">
            <w:pPr>
              <w:rPr>
                <w:sz w:val="16"/>
                <w:szCs w:val="16"/>
                <w:lang w:val="en-US"/>
              </w:rPr>
            </w:pPr>
            <w:r>
              <w:rPr>
                <w:sz w:val="16"/>
                <w:szCs w:val="16"/>
                <w:lang w:val="en-US"/>
              </w:rPr>
              <w:t>8</w:t>
            </w:r>
          </w:p>
        </w:tc>
        <w:tc>
          <w:tcPr>
            <w:tcW w:w="296" w:type="dxa"/>
            <w:gridSpan w:val="2"/>
            <w:tcBorders>
              <w:bottom w:val="dashed" w:sz="4" w:space="0" w:color="auto"/>
            </w:tcBorders>
          </w:tcPr>
          <w:p w14:paraId="676EDC76" w14:textId="77777777" w:rsidR="00BB68C7" w:rsidRPr="00CA7EF2" w:rsidRDefault="00BB68C7" w:rsidP="00B1366A">
            <w:pPr>
              <w:rPr>
                <w:sz w:val="16"/>
                <w:szCs w:val="16"/>
                <w:lang w:val="en-US"/>
              </w:rPr>
            </w:pPr>
            <w:r>
              <w:rPr>
                <w:sz w:val="16"/>
                <w:szCs w:val="16"/>
                <w:lang w:val="en-US"/>
              </w:rPr>
              <w:t>9</w:t>
            </w:r>
          </w:p>
        </w:tc>
        <w:tc>
          <w:tcPr>
            <w:tcW w:w="376" w:type="dxa"/>
            <w:gridSpan w:val="3"/>
            <w:tcBorders>
              <w:bottom w:val="dashed" w:sz="4" w:space="0" w:color="auto"/>
            </w:tcBorders>
          </w:tcPr>
          <w:p w14:paraId="230C93E1" w14:textId="77777777" w:rsidR="00BB68C7" w:rsidRPr="00CA7EF2" w:rsidRDefault="00BB68C7" w:rsidP="00B1366A">
            <w:pPr>
              <w:rPr>
                <w:sz w:val="16"/>
                <w:szCs w:val="16"/>
                <w:lang w:val="en-US"/>
              </w:rPr>
            </w:pPr>
            <w:r>
              <w:rPr>
                <w:sz w:val="16"/>
                <w:szCs w:val="16"/>
                <w:lang w:val="en-US"/>
              </w:rPr>
              <w:t>10</w:t>
            </w:r>
          </w:p>
        </w:tc>
        <w:tc>
          <w:tcPr>
            <w:tcW w:w="376" w:type="dxa"/>
            <w:gridSpan w:val="2"/>
            <w:tcBorders>
              <w:bottom w:val="dashed" w:sz="4" w:space="0" w:color="auto"/>
            </w:tcBorders>
          </w:tcPr>
          <w:p w14:paraId="3491DFA1" w14:textId="77777777" w:rsidR="00BB68C7" w:rsidRPr="00CA7EF2" w:rsidRDefault="00BB68C7" w:rsidP="00B1366A">
            <w:pPr>
              <w:rPr>
                <w:sz w:val="16"/>
                <w:szCs w:val="16"/>
                <w:lang w:val="en-US"/>
              </w:rPr>
            </w:pPr>
            <w:r>
              <w:rPr>
                <w:sz w:val="16"/>
                <w:szCs w:val="16"/>
                <w:lang w:val="en-US"/>
              </w:rPr>
              <w:t>11</w:t>
            </w:r>
          </w:p>
        </w:tc>
        <w:tc>
          <w:tcPr>
            <w:tcW w:w="376" w:type="dxa"/>
            <w:gridSpan w:val="2"/>
            <w:tcBorders>
              <w:bottom w:val="dashed" w:sz="4" w:space="0" w:color="auto"/>
            </w:tcBorders>
          </w:tcPr>
          <w:p w14:paraId="5B3CE280" w14:textId="77777777" w:rsidR="00BB68C7" w:rsidRPr="00CA7EF2" w:rsidRDefault="00BB68C7" w:rsidP="00B1366A">
            <w:pPr>
              <w:rPr>
                <w:sz w:val="16"/>
                <w:szCs w:val="16"/>
                <w:lang w:val="en-US"/>
              </w:rPr>
            </w:pPr>
            <w:r>
              <w:rPr>
                <w:sz w:val="16"/>
                <w:szCs w:val="16"/>
                <w:lang w:val="en-US"/>
              </w:rPr>
              <w:t>12</w:t>
            </w:r>
          </w:p>
        </w:tc>
        <w:tc>
          <w:tcPr>
            <w:tcW w:w="376" w:type="dxa"/>
            <w:gridSpan w:val="2"/>
            <w:tcBorders>
              <w:bottom w:val="dashed" w:sz="4" w:space="0" w:color="auto"/>
            </w:tcBorders>
          </w:tcPr>
          <w:p w14:paraId="49CA3F7C" w14:textId="77777777" w:rsidR="00BB68C7" w:rsidRPr="00CA7EF2" w:rsidRDefault="00BB68C7" w:rsidP="00B1366A">
            <w:pPr>
              <w:rPr>
                <w:sz w:val="16"/>
                <w:szCs w:val="16"/>
                <w:lang w:val="en-US"/>
              </w:rPr>
            </w:pPr>
            <w:r>
              <w:rPr>
                <w:sz w:val="16"/>
                <w:szCs w:val="16"/>
                <w:lang w:val="en-US"/>
              </w:rPr>
              <w:t>13</w:t>
            </w:r>
          </w:p>
        </w:tc>
        <w:tc>
          <w:tcPr>
            <w:tcW w:w="376" w:type="dxa"/>
            <w:tcBorders>
              <w:bottom w:val="dashed" w:sz="4" w:space="0" w:color="auto"/>
            </w:tcBorders>
          </w:tcPr>
          <w:p w14:paraId="6EF262F8" w14:textId="77777777" w:rsidR="00BB68C7" w:rsidRPr="00CA7EF2" w:rsidRDefault="00BB68C7" w:rsidP="00B1366A">
            <w:pPr>
              <w:rPr>
                <w:sz w:val="16"/>
                <w:szCs w:val="16"/>
                <w:lang w:val="en-US"/>
              </w:rPr>
            </w:pPr>
            <w:r>
              <w:rPr>
                <w:sz w:val="16"/>
                <w:szCs w:val="16"/>
                <w:lang w:val="en-US"/>
              </w:rPr>
              <w:t>14</w:t>
            </w:r>
          </w:p>
        </w:tc>
        <w:tc>
          <w:tcPr>
            <w:tcW w:w="376" w:type="dxa"/>
            <w:tcBorders>
              <w:bottom w:val="dashed" w:sz="4" w:space="0" w:color="auto"/>
            </w:tcBorders>
          </w:tcPr>
          <w:p w14:paraId="63CBA5A6" w14:textId="77777777" w:rsidR="00BB68C7" w:rsidRPr="00CA7EF2" w:rsidRDefault="00BB68C7" w:rsidP="00B1366A">
            <w:pPr>
              <w:rPr>
                <w:sz w:val="16"/>
                <w:szCs w:val="16"/>
                <w:lang w:val="en-US"/>
              </w:rPr>
            </w:pPr>
            <w:r>
              <w:rPr>
                <w:sz w:val="16"/>
                <w:szCs w:val="16"/>
                <w:lang w:val="en-US"/>
              </w:rPr>
              <w:t>15</w:t>
            </w:r>
          </w:p>
        </w:tc>
        <w:tc>
          <w:tcPr>
            <w:tcW w:w="276" w:type="dxa"/>
            <w:tcBorders>
              <w:top w:val="nil"/>
              <w:left w:val="single" w:sz="4" w:space="0" w:color="auto"/>
              <w:bottom w:val="nil"/>
              <w:right w:val="nil"/>
            </w:tcBorders>
          </w:tcPr>
          <w:p w14:paraId="169EBE54"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62F85B01"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6CC821EF"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54CAAF3B"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7EB1495D"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72587A4E"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4758F68D"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3AF74E93"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3C8E1E97"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333861BF"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150A9C87"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5323AD1A"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1AB491EB"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1C4EA530"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1023DA7D" w14:textId="77777777" w:rsidR="00BB68C7" w:rsidRPr="00CA7EF2" w:rsidRDefault="00BB68C7" w:rsidP="00B1366A">
            <w:pPr>
              <w:rPr>
                <w:sz w:val="16"/>
                <w:szCs w:val="16"/>
                <w:lang w:val="en-US"/>
              </w:rPr>
            </w:pPr>
          </w:p>
        </w:tc>
      </w:tr>
      <w:tr w:rsidR="00BB68C7" w14:paraId="7DF32E98" w14:textId="77777777" w:rsidTr="00B1366A">
        <w:tc>
          <w:tcPr>
            <w:tcW w:w="5218" w:type="dxa"/>
            <w:gridSpan w:val="31"/>
            <w:tcBorders>
              <w:top w:val="dashed" w:sz="4" w:space="0" w:color="auto"/>
              <w:left w:val="nil"/>
              <w:bottom w:val="nil"/>
              <w:right w:val="nil"/>
            </w:tcBorders>
          </w:tcPr>
          <w:p w14:paraId="69427EEE" w14:textId="07634091" w:rsidR="00BB68C7" w:rsidRDefault="00BB68C7" w:rsidP="00B1366A">
            <w:pPr>
              <w:jc w:val="center"/>
              <w:rPr>
                <w:sz w:val="16"/>
                <w:szCs w:val="16"/>
                <w:lang w:val="en-US"/>
              </w:rPr>
            </w:pPr>
            <w:r>
              <w:rPr>
                <w:sz w:val="16"/>
                <w:szCs w:val="16"/>
                <w:lang w:val="en-US"/>
              </w:rPr>
              <w:t>8 ms</w:t>
            </w:r>
          </w:p>
        </w:tc>
        <w:tc>
          <w:tcPr>
            <w:tcW w:w="276" w:type="dxa"/>
            <w:tcBorders>
              <w:top w:val="nil"/>
              <w:left w:val="nil"/>
              <w:bottom w:val="nil"/>
              <w:right w:val="nil"/>
            </w:tcBorders>
          </w:tcPr>
          <w:p w14:paraId="370C558A"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6F3A6A3E"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2F0AC7EF"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4BA4D598"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0DA303C9"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41D4E826"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1FDAC124"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2630328F"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22105F6F"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6929E3BD"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0712AF44"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72DA82DD"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43DB5D35"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51939D15"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26FE1EE0" w14:textId="77777777" w:rsidR="00BB68C7" w:rsidRPr="00CA7EF2" w:rsidRDefault="00BB68C7" w:rsidP="00B1366A">
            <w:pPr>
              <w:rPr>
                <w:sz w:val="16"/>
                <w:szCs w:val="16"/>
                <w:lang w:val="en-US"/>
              </w:rPr>
            </w:pPr>
          </w:p>
        </w:tc>
      </w:tr>
      <w:tr w:rsidR="00BB68C7" w14:paraId="6DBE7AF3" w14:textId="77777777" w:rsidTr="00B1366A">
        <w:trPr>
          <w:gridAfter w:val="18"/>
          <w:wAfter w:w="5218" w:type="dxa"/>
        </w:trPr>
        <w:tc>
          <w:tcPr>
            <w:tcW w:w="276" w:type="dxa"/>
            <w:tcBorders>
              <w:top w:val="nil"/>
              <w:left w:val="nil"/>
              <w:bottom w:val="nil"/>
              <w:right w:val="nil"/>
            </w:tcBorders>
          </w:tcPr>
          <w:p w14:paraId="754F7866" w14:textId="77777777" w:rsidR="00BB68C7" w:rsidRPr="00CA7EF2" w:rsidRDefault="00BB68C7" w:rsidP="00B1366A">
            <w:pPr>
              <w:rPr>
                <w:sz w:val="16"/>
                <w:szCs w:val="16"/>
                <w:lang w:val="en-US"/>
              </w:rPr>
            </w:pPr>
          </w:p>
        </w:tc>
        <w:tc>
          <w:tcPr>
            <w:tcW w:w="276" w:type="dxa"/>
            <w:gridSpan w:val="2"/>
            <w:tcBorders>
              <w:top w:val="nil"/>
              <w:left w:val="nil"/>
              <w:bottom w:val="nil"/>
              <w:right w:val="nil"/>
            </w:tcBorders>
          </w:tcPr>
          <w:p w14:paraId="04CAD293" w14:textId="77777777" w:rsidR="00BB68C7" w:rsidRPr="00CA7EF2" w:rsidRDefault="00BB68C7" w:rsidP="00B1366A">
            <w:pPr>
              <w:rPr>
                <w:sz w:val="16"/>
                <w:szCs w:val="16"/>
                <w:lang w:val="en-US"/>
              </w:rPr>
            </w:pPr>
          </w:p>
        </w:tc>
        <w:tc>
          <w:tcPr>
            <w:tcW w:w="276" w:type="dxa"/>
            <w:gridSpan w:val="2"/>
            <w:tcBorders>
              <w:top w:val="nil"/>
              <w:left w:val="nil"/>
              <w:bottom w:val="nil"/>
              <w:right w:val="nil"/>
            </w:tcBorders>
          </w:tcPr>
          <w:p w14:paraId="73FD0C11" w14:textId="77777777" w:rsidR="00BB68C7" w:rsidRPr="00CA7EF2" w:rsidRDefault="00BB68C7" w:rsidP="00B1366A">
            <w:pPr>
              <w:rPr>
                <w:sz w:val="16"/>
                <w:szCs w:val="16"/>
                <w:lang w:val="en-US"/>
              </w:rPr>
            </w:pPr>
          </w:p>
        </w:tc>
        <w:tc>
          <w:tcPr>
            <w:tcW w:w="276" w:type="dxa"/>
            <w:gridSpan w:val="2"/>
            <w:tcBorders>
              <w:top w:val="nil"/>
              <w:left w:val="nil"/>
              <w:bottom w:val="nil"/>
              <w:right w:val="nil"/>
            </w:tcBorders>
          </w:tcPr>
          <w:p w14:paraId="4DC4F0FF" w14:textId="77777777" w:rsidR="00BB68C7" w:rsidRPr="00CA7EF2" w:rsidRDefault="00BB68C7" w:rsidP="00B1366A">
            <w:pPr>
              <w:rPr>
                <w:sz w:val="16"/>
                <w:szCs w:val="16"/>
                <w:lang w:val="en-US"/>
              </w:rPr>
            </w:pPr>
          </w:p>
        </w:tc>
        <w:tc>
          <w:tcPr>
            <w:tcW w:w="276" w:type="dxa"/>
            <w:gridSpan w:val="2"/>
            <w:tcBorders>
              <w:top w:val="nil"/>
              <w:left w:val="nil"/>
              <w:bottom w:val="nil"/>
              <w:right w:val="nil"/>
            </w:tcBorders>
          </w:tcPr>
          <w:p w14:paraId="175E3431" w14:textId="77777777" w:rsidR="00BB68C7" w:rsidRPr="00CA7EF2" w:rsidRDefault="00BB68C7" w:rsidP="00B1366A">
            <w:pPr>
              <w:rPr>
                <w:sz w:val="16"/>
                <w:szCs w:val="16"/>
                <w:lang w:val="en-US"/>
              </w:rPr>
            </w:pPr>
          </w:p>
        </w:tc>
        <w:tc>
          <w:tcPr>
            <w:tcW w:w="276" w:type="dxa"/>
            <w:gridSpan w:val="2"/>
            <w:tcBorders>
              <w:top w:val="nil"/>
              <w:left w:val="nil"/>
              <w:bottom w:val="nil"/>
              <w:right w:val="nil"/>
            </w:tcBorders>
          </w:tcPr>
          <w:p w14:paraId="1404EF34" w14:textId="77777777" w:rsidR="00BB68C7" w:rsidRPr="00CA7EF2" w:rsidRDefault="00BB68C7" w:rsidP="00B1366A">
            <w:pPr>
              <w:rPr>
                <w:sz w:val="16"/>
                <w:szCs w:val="16"/>
                <w:lang w:val="en-US"/>
              </w:rPr>
            </w:pPr>
          </w:p>
        </w:tc>
        <w:tc>
          <w:tcPr>
            <w:tcW w:w="276" w:type="dxa"/>
            <w:gridSpan w:val="2"/>
            <w:tcBorders>
              <w:top w:val="nil"/>
              <w:left w:val="nil"/>
              <w:bottom w:val="nil"/>
              <w:right w:val="nil"/>
            </w:tcBorders>
          </w:tcPr>
          <w:p w14:paraId="1C596899" w14:textId="77777777" w:rsidR="00BB68C7" w:rsidRPr="00CA7EF2" w:rsidRDefault="00BB68C7" w:rsidP="00B1366A">
            <w:pPr>
              <w:rPr>
                <w:sz w:val="16"/>
                <w:szCs w:val="16"/>
                <w:lang w:val="en-US"/>
              </w:rPr>
            </w:pPr>
          </w:p>
        </w:tc>
        <w:tc>
          <w:tcPr>
            <w:tcW w:w="276" w:type="dxa"/>
            <w:gridSpan w:val="2"/>
            <w:tcBorders>
              <w:top w:val="nil"/>
              <w:left w:val="nil"/>
              <w:bottom w:val="nil"/>
              <w:right w:val="nil"/>
            </w:tcBorders>
          </w:tcPr>
          <w:p w14:paraId="2D0E6CBB" w14:textId="77777777" w:rsidR="00BB68C7" w:rsidRPr="00CA7EF2" w:rsidRDefault="00BB68C7" w:rsidP="00B1366A">
            <w:pPr>
              <w:rPr>
                <w:sz w:val="16"/>
                <w:szCs w:val="16"/>
                <w:lang w:val="en-US"/>
              </w:rPr>
            </w:pPr>
          </w:p>
        </w:tc>
        <w:tc>
          <w:tcPr>
            <w:tcW w:w="276" w:type="dxa"/>
            <w:gridSpan w:val="2"/>
            <w:tcBorders>
              <w:top w:val="nil"/>
              <w:left w:val="nil"/>
              <w:bottom w:val="nil"/>
              <w:right w:val="nil"/>
            </w:tcBorders>
          </w:tcPr>
          <w:p w14:paraId="1D6E0FC9" w14:textId="77777777" w:rsidR="00BB68C7" w:rsidRPr="00CA7EF2" w:rsidRDefault="00BB68C7" w:rsidP="00B1366A">
            <w:pPr>
              <w:rPr>
                <w:sz w:val="16"/>
                <w:szCs w:val="16"/>
                <w:lang w:val="en-US"/>
              </w:rPr>
            </w:pPr>
          </w:p>
        </w:tc>
        <w:tc>
          <w:tcPr>
            <w:tcW w:w="276" w:type="dxa"/>
            <w:gridSpan w:val="2"/>
            <w:tcBorders>
              <w:top w:val="nil"/>
              <w:left w:val="nil"/>
              <w:bottom w:val="nil"/>
              <w:right w:val="nil"/>
            </w:tcBorders>
          </w:tcPr>
          <w:p w14:paraId="2260614C" w14:textId="77777777" w:rsidR="00BB68C7" w:rsidRPr="00CA7EF2" w:rsidRDefault="00BB68C7" w:rsidP="00B1366A">
            <w:pPr>
              <w:rPr>
                <w:sz w:val="16"/>
                <w:szCs w:val="16"/>
                <w:lang w:val="en-US"/>
              </w:rPr>
            </w:pPr>
          </w:p>
        </w:tc>
        <w:tc>
          <w:tcPr>
            <w:tcW w:w="276" w:type="dxa"/>
            <w:gridSpan w:val="2"/>
            <w:tcBorders>
              <w:top w:val="nil"/>
              <w:left w:val="nil"/>
              <w:bottom w:val="nil"/>
              <w:right w:val="nil"/>
            </w:tcBorders>
          </w:tcPr>
          <w:p w14:paraId="66815AD4" w14:textId="77777777" w:rsidR="00BB68C7" w:rsidRPr="00CA7EF2" w:rsidRDefault="00BB68C7" w:rsidP="00B1366A">
            <w:pPr>
              <w:rPr>
                <w:sz w:val="16"/>
                <w:szCs w:val="16"/>
                <w:lang w:val="en-US"/>
              </w:rPr>
            </w:pPr>
          </w:p>
        </w:tc>
        <w:tc>
          <w:tcPr>
            <w:tcW w:w="276" w:type="dxa"/>
            <w:tcBorders>
              <w:top w:val="nil"/>
              <w:left w:val="nil"/>
              <w:bottom w:val="nil"/>
              <w:right w:val="nil"/>
            </w:tcBorders>
          </w:tcPr>
          <w:p w14:paraId="0B865607" w14:textId="77777777" w:rsidR="00BB68C7" w:rsidRPr="00CA7EF2" w:rsidRDefault="00BB68C7" w:rsidP="00B1366A">
            <w:pPr>
              <w:rPr>
                <w:sz w:val="16"/>
                <w:szCs w:val="16"/>
                <w:lang w:val="en-US"/>
              </w:rPr>
            </w:pPr>
          </w:p>
        </w:tc>
        <w:tc>
          <w:tcPr>
            <w:tcW w:w="276" w:type="dxa"/>
            <w:gridSpan w:val="2"/>
            <w:tcBorders>
              <w:top w:val="nil"/>
              <w:left w:val="nil"/>
              <w:bottom w:val="nil"/>
              <w:right w:val="nil"/>
            </w:tcBorders>
          </w:tcPr>
          <w:p w14:paraId="3B9F0A4F" w14:textId="77777777" w:rsidR="00BB68C7" w:rsidRPr="00CA7EF2" w:rsidRDefault="00BB68C7" w:rsidP="00B1366A">
            <w:pPr>
              <w:rPr>
                <w:sz w:val="16"/>
                <w:szCs w:val="16"/>
                <w:lang w:val="en-US"/>
              </w:rPr>
            </w:pPr>
          </w:p>
        </w:tc>
        <w:tc>
          <w:tcPr>
            <w:tcW w:w="276" w:type="dxa"/>
            <w:gridSpan w:val="2"/>
            <w:tcBorders>
              <w:top w:val="nil"/>
              <w:left w:val="nil"/>
              <w:bottom w:val="nil"/>
              <w:right w:val="nil"/>
            </w:tcBorders>
          </w:tcPr>
          <w:p w14:paraId="5F5B4247" w14:textId="77777777" w:rsidR="00BB68C7" w:rsidRPr="00CA7EF2" w:rsidRDefault="00BB68C7" w:rsidP="00B1366A">
            <w:pPr>
              <w:rPr>
                <w:sz w:val="16"/>
                <w:szCs w:val="16"/>
                <w:lang w:val="en-US"/>
              </w:rPr>
            </w:pPr>
          </w:p>
        </w:tc>
        <w:tc>
          <w:tcPr>
            <w:tcW w:w="276" w:type="dxa"/>
            <w:gridSpan w:val="2"/>
            <w:tcBorders>
              <w:top w:val="nil"/>
              <w:left w:val="nil"/>
              <w:bottom w:val="nil"/>
              <w:right w:val="nil"/>
            </w:tcBorders>
          </w:tcPr>
          <w:p w14:paraId="4B0A85DE" w14:textId="77777777" w:rsidR="00BB68C7" w:rsidRPr="00CA7EF2" w:rsidRDefault="00BB68C7" w:rsidP="00B1366A">
            <w:pPr>
              <w:rPr>
                <w:sz w:val="16"/>
                <w:szCs w:val="16"/>
                <w:lang w:val="en-US"/>
              </w:rPr>
            </w:pPr>
          </w:p>
        </w:tc>
      </w:tr>
    </w:tbl>
    <w:p w14:paraId="3F7FAC4C" w14:textId="77777777" w:rsidR="00BB68C7" w:rsidRDefault="00BB68C7" w:rsidP="00BB68C7">
      <w:pPr>
        <w:rPr>
          <w:lang w:val="en-US"/>
        </w:rPr>
      </w:pPr>
      <w:r>
        <w:rPr>
          <w:lang w:val="en-US"/>
        </w:rPr>
        <w:t>Secondly, we illustrate single tone after spreading, so that</w:t>
      </w:r>
      <w:r w:rsidRPr="002168F6">
        <w:rPr>
          <w:lang w:val="en-US"/>
        </w:rPr>
        <w:t xml:space="preserve"> UE1 and UE2 can transmit at the same time.</w:t>
      </w:r>
    </w:p>
    <w:p w14:paraId="2001A85E" w14:textId="77777777" w:rsidR="00BB68C7" w:rsidRDefault="00BB68C7" w:rsidP="00BB68C7">
      <w:pPr>
        <w:rPr>
          <w:lang w:val="en-US"/>
        </w:rPr>
      </w:pPr>
      <w:r>
        <w:rPr>
          <w:lang w:val="en-US"/>
        </w:rPr>
        <w:t>UE 1</w:t>
      </w:r>
    </w:p>
    <w:tbl>
      <w:tblPr>
        <w:tblStyle w:val="TableGrid"/>
        <w:tblW w:w="0" w:type="auto"/>
        <w:tblLook w:val="04A0" w:firstRow="1" w:lastRow="0" w:firstColumn="1" w:lastColumn="0" w:noHBand="0" w:noVBand="1"/>
      </w:tblPr>
      <w:tblGrid>
        <w:gridCol w:w="280"/>
        <w:gridCol w:w="280"/>
        <w:gridCol w:w="280"/>
        <w:gridCol w:w="280"/>
        <w:gridCol w:w="280"/>
        <w:gridCol w:w="279"/>
        <w:gridCol w:w="279"/>
        <w:gridCol w:w="279"/>
        <w:gridCol w:w="280"/>
        <w:gridCol w:w="280"/>
        <w:gridCol w:w="280"/>
        <w:gridCol w:w="280"/>
        <w:gridCol w:w="280"/>
        <w:gridCol w:w="280"/>
        <w:gridCol w:w="280"/>
        <w:gridCol w:w="280"/>
        <w:gridCol w:w="280"/>
        <w:gridCol w:w="280"/>
        <w:gridCol w:w="280"/>
        <w:gridCol w:w="280"/>
        <w:gridCol w:w="336"/>
        <w:gridCol w:w="336"/>
        <w:gridCol w:w="336"/>
        <w:gridCol w:w="336"/>
        <w:gridCol w:w="336"/>
        <w:gridCol w:w="336"/>
        <w:gridCol w:w="336"/>
        <w:gridCol w:w="336"/>
        <w:gridCol w:w="336"/>
        <w:gridCol w:w="336"/>
        <w:gridCol w:w="336"/>
        <w:gridCol w:w="336"/>
      </w:tblGrid>
      <w:tr w:rsidR="00BB68C7" w14:paraId="222FC019" w14:textId="77777777" w:rsidTr="00B1366A">
        <w:tc>
          <w:tcPr>
            <w:tcW w:w="9629" w:type="dxa"/>
            <w:gridSpan w:val="32"/>
          </w:tcPr>
          <w:p w14:paraId="7AA4DFEF" w14:textId="77777777" w:rsidR="00BB68C7" w:rsidRPr="00CA7EF2" w:rsidRDefault="00BB68C7" w:rsidP="00B1366A">
            <w:pPr>
              <w:jc w:val="center"/>
              <w:rPr>
                <w:sz w:val="16"/>
                <w:szCs w:val="16"/>
                <w:lang w:val="en-US"/>
              </w:rPr>
            </w:pPr>
            <w:r w:rsidRPr="00CA7EF2">
              <w:rPr>
                <w:sz w:val="16"/>
                <w:szCs w:val="16"/>
                <w:lang w:val="en-US"/>
              </w:rPr>
              <w:t>Single tone spread using {+1, +1}</w:t>
            </w:r>
          </w:p>
        </w:tc>
      </w:tr>
      <w:tr w:rsidR="00BB68C7" w14:paraId="17478735" w14:textId="77777777" w:rsidTr="00B1366A">
        <w:tc>
          <w:tcPr>
            <w:tcW w:w="280" w:type="dxa"/>
            <w:tcBorders>
              <w:top w:val="dashed" w:sz="4" w:space="0" w:color="auto"/>
              <w:left w:val="dashed" w:sz="4" w:space="0" w:color="auto"/>
              <w:bottom w:val="dashed" w:sz="4" w:space="0" w:color="auto"/>
              <w:right w:val="dashed" w:sz="4" w:space="0" w:color="auto"/>
            </w:tcBorders>
          </w:tcPr>
          <w:p w14:paraId="1CE944B1" w14:textId="77777777" w:rsidR="00BB68C7" w:rsidRPr="000C0B46" w:rsidRDefault="00BB68C7" w:rsidP="00B1366A">
            <w:pPr>
              <w:rPr>
                <w:sz w:val="10"/>
                <w:szCs w:val="10"/>
                <w:lang w:val="en-US"/>
              </w:rPr>
            </w:pPr>
            <w:r w:rsidRPr="000C0B46">
              <w:rPr>
                <w:sz w:val="10"/>
                <w:szCs w:val="10"/>
                <w:lang w:val="en-US"/>
              </w:rPr>
              <w:t>0</w:t>
            </w:r>
          </w:p>
        </w:tc>
        <w:tc>
          <w:tcPr>
            <w:tcW w:w="280" w:type="dxa"/>
            <w:tcBorders>
              <w:top w:val="dashed" w:sz="4" w:space="0" w:color="auto"/>
              <w:left w:val="dashed" w:sz="4" w:space="0" w:color="auto"/>
              <w:bottom w:val="dashed" w:sz="4" w:space="0" w:color="auto"/>
              <w:right w:val="dashed" w:sz="4" w:space="0" w:color="auto"/>
            </w:tcBorders>
          </w:tcPr>
          <w:p w14:paraId="3BFD0A53" w14:textId="77777777" w:rsidR="00BB68C7" w:rsidRPr="000C0B46" w:rsidRDefault="00BB68C7" w:rsidP="00B1366A">
            <w:pPr>
              <w:rPr>
                <w:sz w:val="10"/>
                <w:szCs w:val="10"/>
                <w:lang w:val="en-US"/>
              </w:rPr>
            </w:pPr>
            <w:r w:rsidRPr="000C0B46">
              <w:rPr>
                <w:sz w:val="10"/>
                <w:szCs w:val="10"/>
                <w:lang w:val="en-US"/>
              </w:rPr>
              <w:t>0</w:t>
            </w:r>
          </w:p>
        </w:tc>
        <w:tc>
          <w:tcPr>
            <w:tcW w:w="280" w:type="dxa"/>
            <w:tcBorders>
              <w:left w:val="dashed" w:sz="4" w:space="0" w:color="auto"/>
              <w:bottom w:val="single" w:sz="4" w:space="0" w:color="auto"/>
            </w:tcBorders>
          </w:tcPr>
          <w:p w14:paraId="7581EBB0"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143BC177"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5379B5E4" w14:textId="77777777" w:rsidR="00BB68C7" w:rsidRPr="000C0B46" w:rsidRDefault="00BB68C7" w:rsidP="00B1366A">
            <w:pPr>
              <w:rPr>
                <w:sz w:val="10"/>
                <w:szCs w:val="10"/>
                <w:lang w:val="en-US"/>
              </w:rPr>
            </w:pPr>
            <w:r w:rsidRPr="000C0B46">
              <w:rPr>
                <w:sz w:val="10"/>
                <w:szCs w:val="10"/>
                <w:lang w:val="en-US"/>
              </w:rPr>
              <w:t>2</w:t>
            </w:r>
          </w:p>
        </w:tc>
        <w:tc>
          <w:tcPr>
            <w:tcW w:w="279" w:type="dxa"/>
            <w:tcBorders>
              <w:bottom w:val="single" w:sz="4" w:space="0" w:color="auto"/>
            </w:tcBorders>
          </w:tcPr>
          <w:p w14:paraId="7F43C67D" w14:textId="77777777" w:rsidR="00BB68C7" w:rsidRPr="000C0B46" w:rsidRDefault="00BB68C7" w:rsidP="00B1366A">
            <w:pPr>
              <w:rPr>
                <w:sz w:val="10"/>
                <w:szCs w:val="10"/>
                <w:lang w:val="en-US"/>
              </w:rPr>
            </w:pPr>
            <w:r w:rsidRPr="000C0B46">
              <w:rPr>
                <w:sz w:val="10"/>
                <w:szCs w:val="10"/>
                <w:lang w:val="en-US"/>
              </w:rPr>
              <w:t>2</w:t>
            </w:r>
          </w:p>
        </w:tc>
        <w:tc>
          <w:tcPr>
            <w:tcW w:w="279" w:type="dxa"/>
            <w:tcBorders>
              <w:bottom w:val="single" w:sz="4" w:space="0" w:color="auto"/>
            </w:tcBorders>
          </w:tcPr>
          <w:p w14:paraId="6622A15E" w14:textId="77777777" w:rsidR="00BB68C7" w:rsidRPr="000C0B46" w:rsidRDefault="00BB68C7" w:rsidP="00B1366A">
            <w:pPr>
              <w:rPr>
                <w:sz w:val="10"/>
                <w:szCs w:val="10"/>
                <w:lang w:val="en-US"/>
              </w:rPr>
            </w:pPr>
            <w:r w:rsidRPr="000C0B46">
              <w:rPr>
                <w:sz w:val="10"/>
                <w:szCs w:val="10"/>
                <w:lang w:val="en-US"/>
              </w:rPr>
              <w:t>3</w:t>
            </w:r>
          </w:p>
        </w:tc>
        <w:tc>
          <w:tcPr>
            <w:tcW w:w="279" w:type="dxa"/>
            <w:tcBorders>
              <w:bottom w:val="single" w:sz="4" w:space="0" w:color="auto"/>
            </w:tcBorders>
          </w:tcPr>
          <w:p w14:paraId="59958C02" w14:textId="77777777" w:rsidR="00BB68C7" w:rsidRPr="000C0B46" w:rsidRDefault="00BB68C7" w:rsidP="00B1366A">
            <w:pPr>
              <w:rPr>
                <w:sz w:val="10"/>
                <w:szCs w:val="10"/>
                <w:lang w:val="en-US"/>
              </w:rPr>
            </w:pPr>
            <w:r w:rsidRPr="000C0B46">
              <w:rPr>
                <w:sz w:val="10"/>
                <w:szCs w:val="10"/>
                <w:lang w:val="en-US"/>
              </w:rPr>
              <w:t>3</w:t>
            </w:r>
          </w:p>
        </w:tc>
        <w:tc>
          <w:tcPr>
            <w:tcW w:w="280" w:type="dxa"/>
            <w:tcBorders>
              <w:bottom w:val="single" w:sz="4" w:space="0" w:color="auto"/>
            </w:tcBorders>
          </w:tcPr>
          <w:p w14:paraId="5929020A" w14:textId="77777777" w:rsidR="00BB68C7" w:rsidRPr="000C0B46" w:rsidRDefault="00BB68C7" w:rsidP="00B1366A">
            <w:pPr>
              <w:rPr>
                <w:sz w:val="10"/>
                <w:szCs w:val="10"/>
                <w:lang w:val="en-US"/>
              </w:rPr>
            </w:pPr>
            <w:r w:rsidRPr="000C0B46">
              <w:rPr>
                <w:sz w:val="10"/>
                <w:szCs w:val="10"/>
                <w:lang w:val="en-US"/>
              </w:rPr>
              <w:t>4</w:t>
            </w:r>
          </w:p>
        </w:tc>
        <w:tc>
          <w:tcPr>
            <w:tcW w:w="280" w:type="dxa"/>
            <w:tcBorders>
              <w:bottom w:val="single" w:sz="4" w:space="0" w:color="auto"/>
            </w:tcBorders>
          </w:tcPr>
          <w:p w14:paraId="15402741" w14:textId="77777777" w:rsidR="00BB68C7" w:rsidRPr="000C0B46" w:rsidRDefault="00BB68C7" w:rsidP="00B1366A">
            <w:pPr>
              <w:rPr>
                <w:sz w:val="10"/>
                <w:szCs w:val="10"/>
                <w:lang w:val="en-US"/>
              </w:rPr>
            </w:pPr>
            <w:r w:rsidRPr="000C0B46">
              <w:rPr>
                <w:sz w:val="10"/>
                <w:szCs w:val="10"/>
                <w:lang w:val="en-US"/>
              </w:rPr>
              <w:t>4</w:t>
            </w:r>
          </w:p>
        </w:tc>
        <w:tc>
          <w:tcPr>
            <w:tcW w:w="280" w:type="dxa"/>
            <w:tcBorders>
              <w:bottom w:val="single" w:sz="4" w:space="0" w:color="auto"/>
            </w:tcBorders>
          </w:tcPr>
          <w:p w14:paraId="592EB87C" w14:textId="77777777" w:rsidR="00BB68C7" w:rsidRPr="000C0B46" w:rsidRDefault="00BB68C7" w:rsidP="00B1366A">
            <w:pPr>
              <w:rPr>
                <w:sz w:val="10"/>
                <w:szCs w:val="10"/>
                <w:lang w:val="en-US"/>
              </w:rPr>
            </w:pPr>
            <w:r w:rsidRPr="000C0B46">
              <w:rPr>
                <w:sz w:val="10"/>
                <w:szCs w:val="10"/>
                <w:lang w:val="en-US"/>
              </w:rPr>
              <w:t>5</w:t>
            </w:r>
          </w:p>
        </w:tc>
        <w:tc>
          <w:tcPr>
            <w:tcW w:w="280" w:type="dxa"/>
            <w:tcBorders>
              <w:bottom w:val="single" w:sz="4" w:space="0" w:color="auto"/>
            </w:tcBorders>
          </w:tcPr>
          <w:p w14:paraId="70685F03" w14:textId="77777777" w:rsidR="00BB68C7" w:rsidRPr="000C0B46" w:rsidRDefault="00BB68C7" w:rsidP="00B1366A">
            <w:pPr>
              <w:rPr>
                <w:sz w:val="10"/>
                <w:szCs w:val="10"/>
                <w:lang w:val="en-US"/>
              </w:rPr>
            </w:pPr>
            <w:r w:rsidRPr="000C0B46">
              <w:rPr>
                <w:sz w:val="10"/>
                <w:szCs w:val="10"/>
                <w:lang w:val="en-US"/>
              </w:rPr>
              <w:t>5</w:t>
            </w:r>
          </w:p>
        </w:tc>
        <w:tc>
          <w:tcPr>
            <w:tcW w:w="280" w:type="dxa"/>
            <w:tcBorders>
              <w:bottom w:val="single" w:sz="4" w:space="0" w:color="auto"/>
            </w:tcBorders>
          </w:tcPr>
          <w:p w14:paraId="6F11DA7E" w14:textId="77777777" w:rsidR="00BB68C7" w:rsidRPr="000C0B46" w:rsidRDefault="00BB68C7" w:rsidP="00B1366A">
            <w:pPr>
              <w:rPr>
                <w:sz w:val="10"/>
                <w:szCs w:val="10"/>
                <w:lang w:val="en-US"/>
              </w:rPr>
            </w:pPr>
            <w:r w:rsidRPr="000C0B46">
              <w:rPr>
                <w:sz w:val="10"/>
                <w:szCs w:val="10"/>
                <w:lang w:val="en-US"/>
              </w:rPr>
              <w:t>6</w:t>
            </w:r>
          </w:p>
        </w:tc>
        <w:tc>
          <w:tcPr>
            <w:tcW w:w="280" w:type="dxa"/>
            <w:tcBorders>
              <w:bottom w:val="single" w:sz="4" w:space="0" w:color="auto"/>
            </w:tcBorders>
          </w:tcPr>
          <w:p w14:paraId="1AF7FCE7" w14:textId="77777777" w:rsidR="00BB68C7" w:rsidRPr="000C0B46" w:rsidRDefault="00BB68C7" w:rsidP="00B1366A">
            <w:pPr>
              <w:rPr>
                <w:sz w:val="10"/>
                <w:szCs w:val="10"/>
                <w:lang w:val="en-US"/>
              </w:rPr>
            </w:pPr>
            <w:r w:rsidRPr="000C0B46">
              <w:rPr>
                <w:sz w:val="10"/>
                <w:szCs w:val="10"/>
                <w:lang w:val="en-US"/>
              </w:rPr>
              <w:t>6</w:t>
            </w:r>
          </w:p>
        </w:tc>
        <w:tc>
          <w:tcPr>
            <w:tcW w:w="280" w:type="dxa"/>
            <w:tcBorders>
              <w:bottom w:val="single" w:sz="4" w:space="0" w:color="auto"/>
            </w:tcBorders>
          </w:tcPr>
          <w:p w14:paraId="36ADD766" w14:textId="77777777" w:rsidR="00BB68C7" w:rsidRPr="000C0B46" w:rsidRDefault="00BB68C7" w:rsidP="00B1366A">
            <w:pPr>
              <w:rPr>
                <w:sz w:val="10"/>
                <w:szCs w:val="10"/>
                <w:lang w:val="en-US"/>
              </w:rPr>
            </w:pPr>
            <w:r w:rsidRPr="000C0B46">
              <w:rPr>
                <w:sz w:val="10"/>
                <w:szCs w:val="10"/>
                <w:lang w:val="en-US"/>
              </w:rPr>
              <w:t>7</w:t>
            </w:r>
          </w:p>
        </w:tc>
        <w:tc>
          <w:tcPr>
            <w:tcW w:w="280" w:type="dxa"/>
            <w:tcBorders>
              <w:bottom w:val="single" w:sz="4" w:space="0" w:color="auto"/>
            </w:tcBorders>
          </w:tcPr>
          <w:p w14:paraId="462D47B6" w14:textId="77777777" w:rsidR="00BB68C7" w:rsidRPr="000C0B46" w:rsidRDefault="00BB68C7" w:rsidP="00B1366A">
            <w:pPr>
              <w:rPr>
                <w:sz w:val="10"/>
                <w:szCs w:val="10"/>
                <w:lang w:val="en-US"/>
              </w:rPr>
            </w:pPr>
            <w:r w:rsidRPr="000C0B46">
              <w:rPr>
                <w:sz w:val="10"/>
                <w:szCs w:val="10"/>
                <w:lang w:val="en-US"/>
              </w:rPr>
              <w:t>7</w:t>
            </w:r>
          </w:p>
        </w:tc>
        <w:tc>
          <w:tcPr>
            <w:tcW w:w="280" w:type="dxa"/>
            <w:tcBorders>
              <w:bottom w:val="single" w:sz="4" w:space="0" w:color="auto"/>
            </w:tcBorders>
          </w:tcPr>
          <w:p w14:paraId="5224DAEC" w14:textId="77777777" w:rsidR="00BB68C7" w:rsidRPr="000C0B46" w:rsidRDefault="00BB68C7" w:rsidP="00B1366A">
            <w:pPr>
              <w:rPr>
                <w:sz w:val="10"/>
                <w:szCs w:val="10"/>
                <w:lang w:val="en-US"/>
              </w:rPr>
            </w:pPr>
            <w:r w:rsidRPr="000C0B46">
              <w:rPr>
                <w:sz w:val="10"/>
                <w:szCs w:val="10"/>
                <w:lang w:val="en-US"/>
              </w:rPr>
              <w:t>8</w:t>
            </w:r>
          </w:p>
        </w:tc>
        <w:tc>
          <w:tcPr>
            <w:tcW w:w="280" w:type="dxa"/>
            <w:tcBorders>
              <w:bottom w:val="single" w:sz="4" w:space="0" w:color="auto"/>
            </w:tcBorders>
          </w:tcPr>
          <w:p w14:paraId="6AEF6659" w14:textId="77777777" w:rsidR="00BB68C7" w:rsidRPr="000C0B46" w:rsidRDefault="00BB68C7" w:rsidP="00B1366A">
            <w:pPr>
              <w:rPr>
                <w:sz w:val="10"/>
                <w:szCs w:val="10"/>
                <w:lang w:val="en-US"/>
              </w:rPr>
            </w:pPr>
            <w:r w:rsidRPr="000C0B46">
              <w:rPr>
                <w:sz w:val="10"/>
                <w:szCs w:val="10"/>
                <w:lang w:val="en-US"/>
              </w:rPr>
              <w:t>8</w:t>
            </w:r>
          </w:p>
        </w:tc>
        <w:tc>
          <w:tcPr>
            <w:tcW w:w="280" w:type="dxa"/>
            <w:tcBorders>
              <w:bottom w:val="single" w:sz="4" w:space="0" w:color="auto"/>
            </w:tcBorders>
          </w:tcPr>
          <w:p w14:paraId="7D3663A2" w14:textId="77777777" w:rsidR="00BB68C7" w:rsidRPr="000C0B46" w:rsidRDefault="00BB68C7" w:rsidP="00B1366A">
            <w:pPr>
              <w:rPr>
                <w:sz w:val="10"/>
                <w:szCs w:val="10"/>
                <w:lang w:val="en-US"/>
              </w:rPr>
            </w:pPr>
            <w:r w:rsidRPr="000C0B46">
              <w:rPr>
                <w:sz w:val="10"/>
                <w:szCs w:val="10"/>
                <w:lang w:val="en-US"/>
              </w:rPr>
              <w:t>9</w:t>
            </w:r>
          </w:p>
        </w:tc>
        <w:tc>
          <w:tcPr>
            <w:tcW w:w="280" w:type="dxa"/>
            <w:tcBorders>
              <w:bottom w:val="single" w:sz="4" w:space="0" w:color="auto"/>
            </w:tcBorders>
          </w:tcPr>
          <w:p w14:paraId="2A992F12" w14:textId="77777777" w:rsidR="00BB68C7" w:rsidRPr="000C0B46" w:rsidRDefault="00BB68C7" w:rsidP="00B1366A">
            <w:pPr>
              <w:rPr>
                <w:sz w:val="10"/>
                <w:szCs w:val="10"/>
                <w:lang w:val="en-US"/>
              </w:rPr>
            </w:pPr>
            <w:r w:rsidRPr="000C0B46">
              <w:rPr>
                <w:sz w:val="10"/>
                <w:szCs w:val="10"/>
                <w:lang w:val="en-US"/>
              </w:rPr>
              <w:t>9</w:t>
            </w:r>
          </w:p>
        </w:tc>
        <w:tc>
          <w:tcPr>
            <w:tcW w:w="336" w:type="dxa"/>
            <w:tcBorders>
              <w:bottom w:val="single" w:sz="4" w:space="0" w:color="auto"/>
            </w:tcBorders>
          </w:tcPr>
          <w:p w14:paraId="51AF8AB2" w14:textId="77777777" w:rsidR="00BB68C7" w:rsidRPr="000C0B46" w:rsidRDefault="00BB68C7" w:rsidP="00B1366A">
            <w:pPr>
              <w:rPr>
                <w:sz w:val="10"/>
                <w:szCs w:val="10"/>
                <w:lang w:val="en-US"/>
              </w:rPr>
            </w:pPr>
            <w:r w:rsidRPr="000C0B46">
              <w:rPr>
                <w:sz w:val="10"/>
                <w:szCs w:val="10"/>
                <w:lang w:val="en-US"/>
              </w:rPr>
              <w:t>10</w:t>
            </w:r>
          </w:p>
        </w:tc>
        <w:tc>
          <w:tcPr>
            <w:tcW w:w="336" w:type="dxa"/>
            <w:tcBorders>
              <w:bottom w:val="single" w:sz="4" w:space="0" w:color="auto"/>
            </w:tcBorders>
          </w:tcPr>
          <w:p w14:paraId="5668C19A" w14:textId="77777777" w:rsidR="00BB68C7" w:rsidRPr="000C0B46" w:rsidRDefault="00BB68C7" w:rsidP="00B1366A">
            <w:pPr>
              <w:rPr>
                <w:sz w:val="10"/>
                <w:szCs w:val="10"/>
                <w:lang w:val="en-US"/>
              </w:rPr>
            </w:pPr>
            <w:r w:rsidRPr="000C0B46">
              <w:rPr>
                <w:sz w:val="10"/>
                <w:szCs w:val="10"/>
                <w:lang w:val="en-US"/>
              </w:rPr>
              <w:t>10</w:t>
            </w:r>
          </w:p>
        </w:tc>
        <w:tc>
          <w:tcPr>
            <w:tcW w:w="336" w:type="dxa"/>
            <w:tcBorders>
              <w:bottom w:val="single" w:sz="4" w:space="0" w:color="auto"/>
            </w:tcBorders>
          </w:tcPr>
          <w:p w14:paraId="0BD82337" w14:textId="77777777" w:rsidR="00BB68C7" w:rsidRPr="000C0B46" w:rsidRDefault="00BB68C7" w:rsidP="00B1366A">
            <w:pPr>
              <w:rPr>
                <w:sz w:val="10"/>
                <w:szCs w:val="10"/>
                <w:lang w:val="en-US"/>
              </w:rPr>
            </w:pPr>
            <w:r w:rsidRPr="000C0B46">
              <w:rPr>
                <w:sz w:val="10"/>
                <w:szCs w:val="10"/>
                <w:lang w:val="en-US"/>
              </w:rPr>
              <w:t>11</w:t>
            </w:r>
          </w:p>
        </w:tc>
        <w:tc>
          <w:tcPr>
            <w:tcW w:w="336" w:type="dxa"/>
            <w:tcBorders>
              <w:bottom w:val="single" w:sz="4" w:space="0" w:color="auto"/>
            </w:tcBorders>
          </w:tcPr>
          <w:p w14:paraId="7DCBA887" w14:textId="77777777" w:rsidR="00BB68C7" w:rsidRPr="000C0B46" w:rsidRDefault="00BB68C7" w:rsidP="00B1366A">
            <w:pPr>
              <w:rPr>
                <w:sz w:val="10"/>
                <w:szCs w:val="10"/>
                <w:lang w:val="en-US"/>
              </w:rPr>
            </w:pPr>
            <w:r w:rsidRPr="000C0B46">
              <w:rPr>
                <w:sz w:val="10"/>
                <w:szCs w:val="10"/>
                <w:lang w:val="en-US"/>
              </w:rPr>
              <w:t>11</w:t>
            </w:r>
          </w:p>
        </w:tc>
        <w:tc>
          <w:tcPr>
            <w:tcW w:w="336" w:type="dxa"/>
            <w:tcBorders>
              <w:bottom w:val="single" w:sz="4" w:space="0" w:color="auto"/>
            </w:tcBorders>
          </w:tcPr>
          <w:p w14:paraId="090D420D" w14:textId="77777777" w:rsidR="00BB68C7" w:rsidRPr="000C0B46" w:rsidRDefault="00BB68C7" w:rsidP="00B1366A">
            <w:pPr>
              <w:rPr>
                <w:sz w:val="10"/>
                <w:szCs w:val="10"/>
                <w:lang w:val="en-US"/>
              </w:rPr>
            </w:pPr>
            <w:r w:rsidRPr="000C0B46">
              <w:rPr>
                <w:sz w:val="10"/>
                <w:szCs w:val="10"/>
                <w:lang w:val="en-US"/>
              </w:rPr>
              <w:t>12</w:t>
            </w:r>
          </w:p>
        </w:tc>
        <w:tc>
          <w:tcPr>
            <w:tcW w:w="336" w:type="dxa"/>
            <w:tcBorders>
              <w:bottom w:val="single" w:sz="4" w:space="0" w:color="auto"/>
            </w:tcBorders>
          </w:tcPr>
          <w:p w14:paraId="5CAB9BB4" w14:textId="77777777" w:rsidR="00BB68C7" w:rsidRPr="000C0B46" w:rsidRDefault="00BB68C7" w:rsidP="00B1366A">
            <w:pPr>
              <w:rPr>
                <w:sz w:val="10"/>
                <w:szCs w:val="10"/>
                <w:lang w:val="en-US"/>
              </w:rPr>
            </w:pPr>
            <w:r w:rsidRPr="000C0B46">
              <w:rPr>
                <w:sz w:val="10"/>
                <w:szCs w:val="10"/>
                <w:lang w:val="en-US"/>
              </w:rPr>
              <w:t>12</w:t>
            </w:r>
          </w:p>
        </w:tc>
        <w:tc>
          <w:tcPr>
            <w:tcW w:w="336" w:type="dxa"/>
            <w:tcBorders>
              <w:bottom w:val="single" w:sz="4" w:space="0" w:color="auto"/>
            </w:tcBorders>
          </w:tcPr>
          <w:p w14:paraId="3E811DF6" w14:textId="77777777" w:rsidR="00BB68C7" w:rsidRPr="000C0B46" w:rsidRDefault="00BB68C7" w:rsidP="00B1366A">
            <w:pPr>
              <w:rPr>
                <w:sz w:val="10"/>
                <w:szCs w:val="10"/>
                <w:lang w:val="en-US"/>
              </w:rPr>
            </w:pPr>
            <w:r w:rsidRPr="000C0B46">
              <w:rPr>
                <w:sz w:val="10"/>
                <w:szCs w:val="10"/>
                <w:lang w:val="en-US"/>
              </w:rPr>
              <w:t>13</w:t>
            </w:r>
          </w:p>
        </w:tc>
        <w:tc>
          <w:tcPr>
            <w:tcW w:w="336" w:type="dxa"/>
            <w:tcBorders>
              <w:bottom w:val="single" w:sz="4" w:space="0" w:color="auto"/>
            </w:tcBorders>
          </w:tcPr>
          <w:p w14:paraId="7A672A79" w14:textId="77777777" w:rsidR="00BB68C7" w:rsidRPr="000C0B46" w:rsidRDefault="00BB68C7" w:rsidP="00B1366A">
            <w:pPr>
              <w:rPr>
                <w:sz w:val="10"/>
                <w:szCs w:val="10"/>
                <w:lang w:val="en-US"/>
              </w:rPr>
            </w:pPr>
            <w:r w:rsidRPr="000C0B46">
              <w:rPr>
                <w:sz w:val="10"/>
                <w:szCs w:val="10"/>
                <w:lang w:val="en-US"/>
              </w:rPr>
              <w:t>13</w:t>
            </w:r>
          </w:p>
        </w:tc>
        <w:tc>
          <w:tcPr>
            <w:tcW w:w="336" w:type="dxa"/>
            <w:tcBorders>
              <w:bottom w:val="single" w:sz="4" w:space="0" w:color="auto"/>
            </w:tcBorders>
          </w:tcPr>
          <w:p w14:paraId="62D5686E" w14:textId="77777777" w:rsidR="00BB68C7" w:rsidRPr="000C0B46" w:rsidRDefault="00BB68C7" w:rsidP="00B1366A">
            <w:pPr>
              <w:rPr>
                <w:sz w:val="10"/>
                <w:szCs w:val="10"/>
                <w:lang w:val="en-US"/>
              </w:rPr>
            </w:pPr>
            <w:r w:rsidRPr="000C0B46">
              <w:rPr>
                <w:sz w:val="10"/>
                <w:szCs w:val="10"/>
                <w:lang w:val="en-US"/>
              </w:rPr>
              <w:t>14</w:t>
            </w:r>
          </w:p>
        </w:tc>
        <w:tc>
          <w:tcPr>
            <w:tcW w:w="336" w:type="dxa"/>
            <w:tcBorders>
              <w:bottom w:val="single" w:sz="4" w:space="0" w:color="auto"/>
            </w:tcBorders>
          </w:tcPr>
          <w:p w14:paraId="30142332" w14:textId="77777777" w:rsidR="00BB68C7" w:rsidRPr="000C0B46" w:rsidRDefault="00BB68C7" w:rsidP="00B1366A">
            <w:pPr>
              <w:rPr>
                <w:sz w:val="10"/>
                <w:szCs w:val="10"/>
                <w:lang w:val="en-US"/>
              </w:rPr>
            </w:pPr>
            <w:r w:rsidRPr="000C0B46">
              <w:rPr>
                <w:sz w:val="10"/>
                <w:szCs w:val="10"/>
                <w:lang w:val="en-US"/>
              </w:rPr>
              <w:t>14</w:t>
            </w:r>
          </w:p>
        </w:tc>
        <w:tc>
          <w:tcPr>
            <w:tcW w:w="336" w:type="dxa"/>
            <w:tcBorders>
              <w:bottom w:val="single" w:sz="4" w:space="0" w:color="auto"/>
            </w:tcBorders>
          </w:tcPr>
          <w:p w14:paraId="0F9709D6" w14:textId="77777777" w:rsidR="00BB68C7" w:rsidRPr="000C0B46" w:rsidRDefault="00BB68C7" w:rsidP="00B1366A">
            <w:pPr>
              <w:rPr>
                <w:sz w:val="10"/>
                <w:szCs w:val="10"/>
                <w:lang w:val="en-US"/>
              </w:rPr>
            </w:pPr>
            <w:r w:rsidRPr="000C0B46">
              <w:rPr>
                <w:sz w:val="10"/>
                <w:szCs w:val="10"/>
                <w:lang w:val="en-US"/>
              </w:rPr>
              <w:t>15</w:t>
            </w:r>
          </w:p>
        </w:tc>
        <w:tc>
          <w:tcPr>
            <w:tcW w:w="336" w:type="dxa"/>
            <w:tcBorders>
              <w:bottom w:val="single" w:sz="4" w:space="0" w:color="auto"/>
            </w:tcBorders>
          </w:tcPr>
          <w:p w14:paraId="306113F6" w14:textId="77777777" w:rsidR="00BB68C7" w:rsidRPr="000C0B46" w:rsidRDefault="00BB68C7" w:rsidP="00B1366A">
            <w:pPr>
              <w:rPr>
                <w:sz w:val="10"/>
                <w:szCs w:val="10"/>
                <w:lang w:val="en-US"/>
              </w:rPr>
            </w:pPr>
            <w:r w:rsidRPr="000C0B46">
              <w:rPr>
                <w:sz w:val="10"/>
                <w:szCs w:val="10"/>
                <w:lang w:val="en-US"/>
              </w:rPr>
              <w:t>15</w:t>
            </w:r>
          </w:p>
        </w:tc>
      </w:tr>
      <w:tr w:rsidR="00BB68C7" w:rsidRPr="006B03A7" w14:paraId="7F2C2F02" w14:textId="77777777" w:rsidTr="00B1366A">
        <w:tc>
          <w:tcPr>
            <w:tcW w:w="280" w:type="dxa"/>
            <w:tcBorders>
              <w:top w:val="dashed" w:sz="4" w:space="0" w:color="auto"/>
              <w:left w:val="dashed" w:sz="4" w:space="0" w:color="auto"/>
              <w:bottom w:val="dashed" w:sz="4" w:space="0" w:color="auto"/>
              <w:right w:val="dashed" w:sz="4" w:space="0" w:color="auto"/>
            </w:tcBorders>
          </w:tcPr>
          <w:p w14:paraId="2E1AB0A1" w14:textId="77777777" w:rsidR="00BB68C7" w:rsidRPr="000C0B46" w:rsidRDefault="00BB68C7" w:rsidP="00B1366A">
            <w:pPr>
              <w:rPr>
                <w:sz w:val="10"/>
                <w:szCs w:val="10"/>
                <w:lang w:val="en-US"/>
              </w:rPr>
            </w:pPr>
            <w:r w:rsidRPr="000C0B46">
              <w:rPr>
                <w:sz w:val="10"/>
                <w:szCs w:val="10"/>
                <w:lang w:val="en-US"/>
              </w:rPr>
              <w:t>1</w:t>
            </w:r>
          </w:p>
        </w:tc>
        <w:tc>
          <w:tcPr>
            <w:tcW w:w="280" w:type="dxa"/>
            <w:tcBorders>
              <w:top w:val="dashed" w:sz="4" w:space="0" w:color="auto"/>
              <w:left w:val="dashed" w:sz="4" w:space="0" w:color="auto"/>
              <w:bottom w:val="dashed" w:sz="4" w:space="0" w:color="auto"/>
              <w:right w:val="dashed" w:sz="4" w:space="0" w:color="auto"/>
            </w:tcBorders>
          </w:tcPr>
          <w:p w14:paraId="50F6E90E" w14:textId="77777777" w:rsidR="00BB68C7" w:rsidRPr="000C0B46" w:rsidRDefault="00BB68C7" w:rsidP="00B1366A">
            <w:pPr>
              <w:rPr>
                <w:sz w:val="10"/>
                <w:szCs w:val="10"/>
                <w:lang w:val="en-US"/>
              </w:rPr>
            </w:pPr>
            <w:r w:rsidRPr="000C0B46">
              <w:rPr>
                <w:sz w:val="10"/>
                <w:szCs w:val="10"/>
                <w:lang w:val="en-US"/>
              </w:rPr>
              <w:t>1</w:t>
            </w:r>
          </w:p>
        </w:tc>
        <w:tc>
          <w:tcPr>
            <w:tcW w:w="280" w:type="dxa"/>
            <w:tcBorders>
              <w:left w:val="dashed" w:sz="4" w:space="0" w:color="auto"/>
              <w:bottom w:val="single" w:sz="4" w:space="0" w:color="auto"/>
            </w:tcBorders>
          </w:tcPr>
          <w:p w14:paraId="2B578C63"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58B184AF"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2D3C1BCC" w14:textId="77777777" w:rsidR="00BB68C7" w:rsidRPr="000C0B46" w:rsidRDefault="00BB68C7" w:rsidP="00B1366A">
            <w:pPr>
              <w:rPr>
                <w:sz w:val="10"/>
                <w:szCs w:val="10"/>
                <w:lang w:val="en-US"/>
              </w:rPr>
            </w:pPr>
            <w:r w:rsidRPr="000C0B46">
              <w:rPr>
                <w:sz w:val="10"/>
                <w:szCs w:val="10"/>
                <w:lang w:val="en-US"/>
              </w:rPr>
              <w:t>1</w:t>
            </w:r>
          </w:p>
        </w:tc>
        <w:tc>
          <w:tcPr>
            <w:tcW w:w="279" w:type="dxa"/>
            <w:tcBorders>
              <w:bottom w:val="single" w:sz="4" w:space="0" w:color="auto"/>
            </w:tcBorders>
          </w:tcPr>
          <w:p w14:paraId="76031C00" w14:textId="77777777" w:rsidR="00BB68C7" w:rsidRPr="000C0B46" w:rsidRDefault="00BB68C7" w:rsidP="00B1366A">
            <w:pPr>
              <w:rPr>
                <w:sz w:val="10"/>
                <w:szCs w:val="10"/>
                <w:lang w:val="en-US"/>
              </w:rPr>
            </w:pPr>
            <w:r w:rsidRPr="000C0B46">
              <w:rPr>
                <w:sz w:val="10"/>
                <w:szCs w:val="10"/>
                <w:lang w:val="en-US"/>
              </w:rPr>
              <w:t>1</w:t>
            </w:r>
          </w:p>
        </w:tc>
        <w:tc>
          <w:tcPr>
            <w:tcW w:w="279" w:type="dxa"/>
            <w:tcBorders>
              <w:bottom w:val="single" w:sz="4" w:space="0" w:color="auto"/>
            </w:tcBorders>
          </w:tcPr>
          <w:p w14:paraId="7056235C" w14:textId="77777777" w:rsidR="00BB68C7" w:rsidRPr="000C0B46" w:rsidRDefault="00BB68C7" w:rsidP="00B1366A">
            <w:pPr>
              <w:rPr>
                <w:sz w:val="10"/>
                <w:szCs w:val="10"/>
                <w:lang w:val="en-US"/>
              </w:rPr>
            </w:pPr>
            <w:r w:rsidRPr="000C0B46">
              <w:rPr>
                <w:sz w:val="10"/>
                <w:szCs w:val="10"/>
                <w:lang w:val="en-US"/>
              </w:rPr>
              <w:t>1</w:t>
            </w:r>
          </w:p>
        </w:tc>
        <w:tc>
          <w:tcPr>
            <w:tcW w:w="279" w:type="dxa"/>
            <w:tcBorders>
              <w:bottom w:val="single" w:sz="4" w:space="0" w:color="auto"/>
            </w:tcBorders>
          </w:tcPr>
          <w:p w14:paraId="339767E6"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5279B68C"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225D0A74"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6666C5B3"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0FBB61C3"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22A22160"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40E727CE"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7EEEF20F"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2FC91CB1"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515E73DD"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2F8FBCA7"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38452491" w14:textId="77777777" w:rsidR="00BB68C7" w:rsidRPr="000C0B46" w:rsidRDefault="00BB68C7" w:rsidP="00B1366A">
            <w:pPr>
              <w:rPr>
                <w:sz w:val="10"/>
                <w:szCs w:val="10"/>
                <w:lang w:val="en-US"/>
              </w:rPr>
            </w:pPr>
            <w:r w:rsidRPr="000C0B46">
              <w:rPr>
                <w:sz w:val="10"/>
                <w:szCs w:val="10"/>
                <w:lang w:val="en-US"/>
              </w:rPr>
              <w:t>1</w:t>
            </w:r>
          </w:p>
        </w:tc>
        <w:tc>
          <w:tcPr>
            <w:tcW w:w="280" w:type="dxa"/>
            <w:tcBorders>
              <w:bottom w:val="single" w:sz="4" w:space="0" w:color="auto"/>
            </w:tcBorders>
          </w:tcPr>
          <w:p w14:paraId="4F98969B"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2BD6A089"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63D974A5"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285CC5B8"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0A19ED47"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1FB07092"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4EDB5838"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4FD44B9D"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1E6595C3"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3A2F1782"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3BA59C83"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5B720F9A" w14:textId="77777777" w:rsidR="00BB68C7" w:rsidRPr="000C0B46" w:rsidRDefault="00BB68C7" w:rsidP="00B1366A">
            <w:pPr>
              <w:rPr>
                <w:sz w:val="10"/>
                <w:szCs w:val="10"/>
                <w:lang w:val="en-US"/>
              </w:rPr>
            </w:pPr>
            <w:r w:rsidRPr="000C0B46">
              <w:rPr>
                <w:sz w:val="10"/>
                <w:szCs w:val="10"/>
                <w:lang w:val="en-US"/>
              </w:rPr>
              <w:t>1</w:t>
            </w:r>
          </w:p>
        </w:tc>
        <w:tc>
          <w:tcPr>
            <w:tcW w:w="336" w:type="dxa"/>
            <w:tcBorders>
              <w:bottom w:val="single" w:sz="4" w:space="0" w:color="auto"/>
            </w:tcBorders>
          </w:tcPr>
          <w:p w14:paraId="41CD61C2" w14:textId="77777777" w:rsidR="00BB68C7" w:rsidRPr="000C0B46" w:rsidRDefault="00BB68C7" w:rsidP="00B1366A">
            <w:pPr>
              <w:rPr>
                <w:sz w:val="10"/>
                <w:szCs w:val="10"/>
                <w:lang w:val="en-US"/>
              </w:rPr>
            </w:pPr>
            <w:r w:rsidRPr="000C0B46">
              <w:rPr>
                <w:sz w:val="10"/>
                <w:szCs w:val="10"/>
                <w:lang w:val="en-US"/>
              </w:rPr>
              <w:t>1</w:t>
            </w:r>
          </w:p>
        </w:tc>
      </w:tr>
    </w:tbl>
    <w:p w14:paraId="5D145044" w14:textId="77777777" w:rsidR="00BB68C7" w:rsidRDefault="00BB68C7" w:rsidP="00BB68C7">
      <w:pPr>
        <w:rPr>
          <w:lang w:val="en-US"/>
        </w:rPr>
      </w:pPr>
    </w:p>
    <w:p w14:paraId="6F583A4F" w14:textId="77777777" w:rsidR="00BB68C7" w:rsidRDefault="00BB68C7" w:rsidP="00BB68C7">
      <w:pPr>
        <w:rPr>
          <w:lang w:val="en-US"/>
        </w:rPr>
      </w:pPr>
      <w:r>
        <w:rPr>
          <w:lang w:val="en-US"/>
        </w:rPr>
        <w:t>UE 2</w:t>
      </w:r>
    </w:p>
    <w:tbl>
      <w:tblPr>
        <w:tblStyle w:val="TableGrid"/>
        <w:tblW w:w="0" w:type="auto"/>
        <w:tblLook w:val="04A0" w:firstRow="1" w:lastRow="0" w:firstColumn="1" w:lastColumn="0" w:noHBand="0" w:noVBand="1"/>
      </w:tblPr>
      <w:tblGrid>
        <w:gridCol w:w="266"/>
        <w:gridCol w:w="300"/>
        <w:gridCol w:w="266"/>
        <w:gridCol w:w="300"/>
        <w:gridCol w:w="266"/>
        <w:gridCol w:w="300"/>
        <w:gridCol w:w="266"/>
        <w:gridCol w:w="300"/>
        <w:gridCol w:w="266"/>
        <w:gridCol w:w="300"/>
        <w:gridCol w:w="266"/>
        <w:gridCol w:w="300"/>
        <w:gridCol w:w="266"/>
        <w:gridCol w:w="300"/>
        <w:gridCol w:w="266"/>
        <w:gridCol w:w="300"/>
        <w:gridCol w:w="266"/>
        <w:gridCol w:w="300"/>
        <w:gridCol w:w="266"/>
        <w:gridCol w:w="300"/>
        <w:gridCol w:w="316"/>
        <w:gridCol w:w="316"/>
        <w:gridCol w:w="316"/>
        <w:gridCol w:w="316"/>
        <w:gridCol w:w="316"/>
        <w:gridCol w:w="316"/>
        <w:gridCol w:w="316"/>
        <w:gridCol w:w="316"/>
        <w:gridCol w:w="316"/>
        <w:gridCol w:w="316"/>
        <w:gridCol w:w="316"/>
        <w:gridCol w:w="316"/>
      </w:tblGrid>
      <w:tr w:rsidR="00BB68C7" w14:paraId="76EE64CC" w14:textId="77777777" w:rsidTr="00B1366A">
        <w:tc>
          <w:tcPr>
            <w:tcW w:w="0" w:type="auto"/>
            <w:gridSpan w:val="32"/>
          </w:tcPr>
          <w:p w14:paraId="26C1E156" w14:textId="77777777" w:rsidR="00BB68C7" w:rsidRPr="00CA7EF2" w:rsidRDefault="00BB68C7" w:rsidP="00B1366A">
            <w:pPr>
              <w:jc w:val="center"/>
              <w:rPr>
                <w:sz w:val="16"/>
                <w:szCs w:val="16"/>
                <w:lang w:val="en-US"/>
              </w:rPr>
            </w:pPr>
            <w:r w:rsidRPr="00CA7EF2">
              <w:rPr>
                <w:sz w:val="16"/>
                <w:szCs w:val="16"/>
                <w:lang w:val="en-US"/>
              </w:rPr>
              <w:t xml:space="preserve">Single tone spread using {+1, </w:t>
            </w:r>
            <w:r>
              <w:rPr>
                <w:sz w:val="16"/>
                <w:szCs w:val="16"/>
                <w:lang w:val="en-US"/>
              </w:rPr>
              <w:t>-</w:t>
            </w:r>
            <w:r w:rsidRPr="00CA7EF2">
              <w:rPr>
                <w:sz w:val="16"/>
                <w:szCs w:val="16"/>
                <w:lang w:val="en-US"/>
              </w:rPr>
              <w:t>1}</w:t>
            </w:r>
          </w:p>
        </w:tc>
      </w:tr>
      <w:tr w:rsidR="00BB68C7" w14:paraId="1706FA4E" w14:textId="77777777" w:rsidTr="00B1366A">
        <w:tc>
          <w:tcPr>
            <w:tcW w:w="0" w:type="auto"/>
            <w:tcBorders>
              <w:top w:val="dashed" w:sz="4" w:space="0" w:color="auto"/>
              <w:left w:val="dashed" w:sz="4" w:space="0" w:color="auto"/>
              <w:bottom w:val="dashed" w:sz="4" w:space="0" w:color="auto"/>
              <w:right w:val="dashed" w:sz="4" w:space="0" w:color="auto"/>
            </w:tcBorders>
          </w:tcPr>
          <w:p w14:paraId="329DEE08" w14:textId="77777777" w:rsidR="00BB68C7" w:rsidRPr="000C0B46" w:rsidRDefault="00BB68C7" w:rsidP="00B1366A">
            <w:pPr>
              <w:rPr>
                <w:sz w:val="10"/>
                <w:szCs w:val="10"/>
                <w:lang w:val="en-US"/>
              </w:rPr>
            </w:pPr>
            <w:r w:rsidRPr="000C0B46">
              <w:rPr>
                <w:sz w:val="10"/>
                <w:szCs w:val="10"/>
                <w:lang w:val="en-US"/>
              </w:rPr>
              <w:t>0</w:t>
            </w:r>
          </w:p>
        </w:tc>
        <w:tc>
          <w:tcPr>
            <w:tcW w:w="0" w:type="auto"/>
            <w:tcBorders>
              <w:top w:val="dashed" w:sz="4" w:space="0" w:color="auto"/>
              <w:left w:val="dashed" w:sz="4" w:space="0" w:color="auto"/>
              <w:bottom w:val="dashed" w:sz="4" w:space="0" w:color="auto"/>
              <w:right w:val="dashed" w:sz="4" w:space="0" w:color="auto"/>
            </w:tcBorders>
          </w:tcPr>
          <w:p w14:paraId="6FC16F90" w14:textId="77777777" w:rsidR="00BB68C7" w:rsidRPr="000C0B46" w:rsidRDefault="00BB68C7" w:rsidP="00B1366A">
            <w:pPr>
              <w:rPr>
                <w:sz w:val="10"/>
                <w:szCs w:val="10"/>
                <w:lang w:val="en-US"/>
              </w:rPr>
            </w:pPr>
            <w:r w:rsidRPr="000C0B46">
              <w:rPr>
                <w:sz w:val="10"/>
                <w:szCs w:val="10"/>
                <w:lang w:val="en-US"/>
              </w:rPr>
              <w:t>0</w:t>
            </w:r>
          </w:p>
        </w:tc>
        <w:tc>
          <w:tcPr>
            <w:tcW w:w="0" w:type="auto"/>
            <w:tcBorders>
              <w:left w:val="dashed" w:sz="4" w:space="0" w:color="auto"/>
              <w:bottom w:val="single" w:sz="4" w:space="0" w:color="auto"/>
            </w:tcBorders>
          </w:tcPr>
          <w:p w14:paraId="6AE1CC2A"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736253FA"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1E3C8D3E" w14:textId="77777777" w:rsidR="00BB68C7" w:rsidRPr="000C0B46" w:rsidRDefault="00BB68C7" w:rsidP="00B1366A">
            <w:pPr>
              <w:rPr>
                <w:sz w:val="10"/>
                <w:szCs w:val="10"/>
                <w:lang w:val="en-US"/>
              </w:rPr>
            </w:pPr>
            <w:r w:rsidRPr="000C0B46">
              <w:rPr>
                <w:sz w:val="10"/>
                <w:szCs w:val="10"/>
                <w:lang w:val="en-US"/>
              </w:rPr>
              <w:t>2</w:t>
            </w:r>
          </w:p>
        </w:tc>
        <w:tc>
          <w:tcPr>
            <w:tcW w:w="0" w:type="auto"/>
            <w:tcBorders>
              <w:bottom w:val="single" w:sz="4" w:space="0" w:color="auto"/>
            </w:tcBorders>
          </w:tcPr>
          <w:p w14:paraId="14033AE6" w14:textId="77777777" w:rsidR="00BB68C7" w:rsidRPr="000C0B46" w:rsidRDefault="00BB68C7" w:rsidP="00B1366A">
            <w:pPr>
              <w:rPr>
                <w:sz w:val="10"/>
                <w:szCs w:val="10"/>
                <w:lang w:val="en-US"/>
              </w:rPr>
            </w:pPr>
            <w:r w:rsidRPr="000C0B46">
              <w:rPr>
                <w:sz w:val="10"/>
                <w:szCs w:val="10"/>
                <w:lang w:val="en-US"/>
              </w:rPr>
              <w:t>2</w:t>
            </w:r>
          </w:p>
        </w:tc>
        <w:tc>
          <w:tcPr>
            <w:tcW w:w="0" w:type="auto"/>
            <w:tcBorders>
              <w:bottom w:val="single" w:sz="4" w:space="0" w:color="auto"/>
            </w:tcBorders>
          </w:tcPr>
          <w:p w14:paraId="5AF745F2" w14:textId="77777777" w:rsidR="00BB68C7" w:rsidRPr="000C0B46" w:rsidRDefault="00BB68C7" w:rsidP="00B1366A">
            <w:pPr>
              <w:rPr>
                <w:sz w:val="10"/>
                <w:szCs w:val="10"/>
                <w:lang w:val="en-US"/>
              </w:rPr>
            </w:pPr>
            <w:r w:rsidRPr="000C0B46">
              <w:rPr>
                <w:sz w:val="10"/>
                <w:szCs w:val="10"/>
                <w:lang w:val="en-US"/>
              </w:rPr>
              <w:t>3</w:t>
            </w:r>
          </w:p>
        </w:tc>
        <w:tc>
          <w:tcPr>
            <w:tcW w:w="0" w:type="auto"/>
            <w:tcBorders>
              <w:bottom w:val="single" w:sz="4" w:space="0" w:color="auto"/>
            </w:tcBorders>
          </w:tcPr>
          <w:p w14:paraId="5B433E30" w14:textId="77777777" w:rsidR="00BB68C7" w:rsidRPr="000C0B46" w:rsidRDefault="00BB68C7" w:rsidP="00B1366A">
            <w:pPr>
              <w:rPr>
                <w:sz w:val="10"/>
                <w:szCs w:val="10"/>
                <w:lang w:val="en-US"/>
              </w:rPr>
            </w:pPr>
            <w:r w:rsidRPr="000C0B46">
              <w:rPr>
                <w:sz w:val="10"/>
                <w:szCs w:val="10"/>
                <w:lang w:val="en-US"/>
              </w:rPr>
              <w:t>3</w:t>
            </w:r>
          </w:p>
        </w:tc>
        <w:tc>
          <w:tcPr>
            <w:tcW w:w="0" w:type="auto"/>
            <w:tcBorders>
              <w:bottom w:val="single" w:sz="4" w:space="0" w:color="auto"/>
            </w:tcBorders>
          </w:tcPr>
          <w:p w14:paraId="3DB59925" w14:textId="77777777" w:rsidR="00BB68C7" w:rsidRPr="000C0B46" w:rsidRDefault="00BB68C7" w:rsidP="00B1366A">
            <w:pPr>
              <w:rPr>
                <w:sz w:val="10"/>
                <w:szCs w:val="10"/>
                <w:lang w:val="en-US"/>
              </w:rPr>
            </w:pPr>
            <w:r w:rsidRPr="000C0B46">
              <w:rPr>
                <w:sz w:val="10"/>
                <w:szCs w:val="10"/>
                <w:lang w:val="en-US"/>
              </w:rPr>
              <w:t>4</w:t>
            </w:r>
          </w:p>
        </w:tc>
        <w:tc>
          <w:tcPr>
            <w:tcW w:w="0" w:type="auto"/>
            <w:tcBorders>
              <w:bottom w:val="single" w:sz="4" w:space="0" w:color="auto"/>
            </w:tcBorders>
          </w:tcPr>
          <w:p w14:paraId="7AC0F4E2" w14:textId="77777777" w:rsidR="00BB68C7" w:rsidRPr="000C0B46" w:rsidRDefault="00BB68C7" w:rsidP="00B1366A">
            <w:pPr>
              <w:rPr>
                <w:sz w:val="10"/>
                <w:szCs w:val="10"/>
                <w:lang w:val="en-US"/>
              </w:rPr>
            </w:pPr>
            <w:r w:rsidRPr="000C0B46">
              <w:rPr>
                <w:sz w:val="10"/>
                <w:szCs w:val="10"/>
                <w:lang w:val="en-US"/>
              </w:rPr>
              <w:t>4</w:t>
            </w:r>
          </w:p>
        </w:tc>
        <w:tc>
          <w:tcPr>
            <w:tcW w:w="0" w:type="auto"/>
            <w:tcBorders>
              <w:bottom w:val="single" w:sz="4" w:space="0" w:color="auto"/>
            </w:tcBorders>
          </w:tcPr>
          <w:p w14:paraId="577F7723" w14:textId="77777777" w:rsidR="00BB68C7" w:rsidRPr="000C0B46" w:rsidRDefault="00BB68C7" w:rsidP="00B1366A">
            <w:pPr>
              <w:rPr>
                <w:sz w:val="10"/>
                <w:szCs w:val="10"/>
                <w:lang w:val="en-US"/>
              </w:rPr>
            </w:pPr>
            <w:r w:rsidRPr="000C0B46">
              <w:rPr>
                <w:sz w:val="10"/>
                <w:szCs w:val="10"/>
                <w:lang w:val="en-US"/>
              </w:rPr>
              <w:t>5</w:t>
            </w:r>
          </w:p>
        </w:tc>
        <w:tc>
          <w:tcPr>
            <w:tcW w:w="0" w:type="auto"/>
            <w:tcBorders>
              <w:bottom w:val="single" w:sz="4" w:space="0" w:color="auto"/>
            </w:tcBorders>
          </w:tcPr>
          <w:p w14:paraId="500A6F6D" w14:textId="77777777" w:rsidR="00BB68C7" w:rsidRPr="000C0B46" w:rsidRDefault="00BB68C7" w:rsidP="00B1366A">
            <w:pPr>
              <w:rPr>
                <w:sz w:val="10"/>
                <w:szCs w:val="10"/>
                <w:lang w:val="en-US"/>
              </w:rPr>
            </w:pPr>
            <w:r w:rsidRPr="000C0B46">
              <w:rPr>
                <w:sz w:val="10"/>
                <w:szCs w:val="10"/>
                <w:lang w:val="en-US"/>
              </w:rPr>
              <w:t>5</w:t>
            </w:r>
          </w:p>
        </w:tc>
        <w:tc>
          <w:tcPr>
            <w:tcW w:w="0" w:type="auto"/>
            <w:tcBorders>
              <w:bottom w:val="single" w:sz="4" w:space="0" w:color="auto"/>
            </w:tcBorders>
          </w:tcPr>
          <w:p w14:paraId="3B619026" w14:textId="77777777" w:rsidR="00BB68C7" w:rsidRPr="000C0B46" w:rsidRDefault="00BB68C7" w:rsidP="00B1366A">
            <w:pPr>
              <w:rPr>
                <w:sz w:val="10"/>
                <w:szCs w:val="10"/>
                <w:lang w:val="en-US"/>
              </w:rPr>
            </w:pPr>
            <w:r w:rsidRPr="000C0B46">
              <w:rPr>
                <w:sz w:val="10"/>
                <w:szCs w:val="10"/>
                <w:lang w:val="en-US"/>
              </w:rPr>
              <w:t>6</w:t>
            </w:r>
          </w:p>
        </w:tc>
        <w:tc>
          <w:tcPr>
            <w:tcW w:w="0" w:type="auto"/>
            <w:tcBorders>
              <w:bottom w:val="single" w:sz="4" w:space="0" w:color="auto"/>
            </w:tcBorders>
          </w:tcPr>
          <w:p w14:paraId="28E3DCB2" w14:textId="77777777" w:rsidR="00BB68C7" w:rsidRPr="000C0B46" w:rsidRDefault="00BB68C7" w:rsidP="00B1366A">
            <w:pPr>
              <w:rPr>
                <w:sz w:val="10"/>
                <w:szCs w:val="10"/>
                <w:lang w:val="en-US"/>
              </w:rPr>
            </w:pPr>
            <w:r w:rsidRPr="000C0B46">
              <w:rPr>
                <w:sz w:val="10"/>
                <w:szCs w:val="10"/>
                <w:lang w:val="en-US"/>
              </w:rPr>
              <w:t>6</w:t>
            </w:r>
          </w:p>
        </w:tc>
        <w:tc>
          <w:tcPr>
            <w:tcW w:w="0" w:type="auto"/>
            <w:tcBorders>
              <w:bottom w:val="single" w:sz="4" w:space="0" w:color="auto"/>
            </w:tcBorders>
          </w:tcPr>
          <w:p w14:paraId="489658CD" w14:textId="77777777" w:rsidR="00BB68C7" w:rsidRPr="000C0B46" w:rsidRDefault="00BB68C7" w:rsidP="00B1366A">
            <w:pPr>
              <w:rPr>
                <w:sz w:val="10"/>
                <w:szCs w:val="10"/>
                <w:lang w:val="en-US"/>
              </w:rPr>
            </w:pPr>
            <w:r w:rsidRPr="000C0B46">
              <w:rPr>
                <w:sz w:val="10"/>
                <w:szCs w:val="10"/>
                <w:lang w:val="en-US"/>
              </w:rPr>
              <w:t>7</w:t>
            </w:r>
          </w:p>
        </w:tc>
        <w:tc>
          <w:tcPr>
            <w:tcW w:w="0" w:type="auto"/>
            <w:tcBorders>
              <w:bottom w:val="single" w:sz="4" w:space="0" w:color="auto"/>
            </w:tcBorders>
          </w:tcPr>
          <w:p w14:paraId="4AD99CE5" w14:textId="77777777" w:rsidR="00BB68C7" w:rsidRPr="000C0B46" w:rsidRDefault="00BB68C7" w:rsidP="00B1366A">
            <w:pPr>
              <w:rPr>
                <w:sz w:val="10"/>
                <w:szCs w:val="10"/>
                <w:lang w:val="en-US"/>
              </w:rPr>
            </w:pPr>
            <w:r w:rsidRPr="000C0B46">
              <w:rPr>
                <w:sz w:val="10"/>
                <w:szCs w:val="10"/>
                <w:lang w:val="en-US"/>
              </w:rPr>
              <w:t>7</w:t>
            </w:r>
          </w:p>
        </w:tc>
        <w:tc>
          <w:tcPr>
            <w:tcW w:w="0" w:type="auto"/>
            <w:tcBorders>
              <w:bottom w:val="single" w:sz="4" w:space="0" w:color="auto"/>
            </w:tcBorders>
          </w:tcPr>
          <w:p w14:paraId="1964D0AA" w14:textId="77777777" w:rsidR="00BB68C7" w:rsidRPr="000C0B46" w:rsidRDefault="00BB68C7" w:rsidP="00B1366A">
            <w:pPr>
              <w:rPr>
                <w:sz w:val="10"/>
                <w:szCs w:val="10"/>
                <w:lang w:val="en-US"/>
              </w:rPr>
            </w:pPr>
            <w:r w:rsidRPr="000C0B46">
              <w:rPr>
                <w:sz w:val="10"/>
                <w:szCs w:val="10"/>
                <w:lang w:val="en-US"/>
              </w:rPr>
              <w:t>8</w:t>
            </w:r>
          </w:p>
        </w:tc>
        <w:tc>
          <w:tcPr>
            <w:tcW w:w="0" w:type="auto"/>
            <w:tcBorders>
              <w:bottom w:val="single" w:sz="4" w:space="0" w:color="auto"/>
            </w:tcBorders>
          </w:tcPr>
          <w:p w14:paraId="4BA5CA92" w14:textId="77777777" w:rsidR="00BB68C7" w:rsidRPr="000C0B46" w:rsidRDefault="00BB68C7" w:rsidP="00B1366A">
            <w:pPr>
              <w:rPr>
                <w:sz w:val="10"/>
                <w:szCs w:val="10"/>
                <w:lang w:val="en-US"/>
              </w:rPr>
            </w:pPr>
            <w:r w:rsidRPr="000C0B46">
              <w:rPr>
                <w:sz w:val="10"/>
                <w:szCs w:val="10"/>
                <w:lang w:val="en-US"/>
              </w:rPr>
              <w:t>8</w:t>
            </w:r>
          </w:p>
        </w:tc>
        <w:tc>
          <w:tcPr>
            <w:tcW w:w="0" w:type="auto"/>
            <w:tcBorders>
              <w:bottom w:val="single" w:sz="4" w:space="0" w:color="auto"/>
            </w:tcBorders>
          </w:tcPr>
          <w:p w14:paraId="32592173" w14:textId="77777777" w:rsidR="00BB68C7" w:rsidRPr="000C0B46" w:rsidRDefault="00BB68C7" w:rsidP="00B1366A">
            <w:pPr>
              <w:rPr>
                <w:sz w:val="10"/>
                <w:szCs w:val="10"/>
                <w:lang w:val="en-US"/>
              </w:rPr>
            </w:pPr>
            <w:r w:rsidRPr="000C0B46">
              <w:rPr>
                <w:sz w:val="10"/>
                <w:szCs w:val="10"/>
                <w:lang w:val="en-US"/>
              </w:rPr>
              <w:t>9</w:t>
            </w:r>
          </w:p>
        </w:tc>
        <w:tc>
          <w:tcPr>
            <w:tcW w:w="0" w:type="auto"/>
            <w:tcBorders>
              <w:bottom w:val="single" w:sz="4" w:space="0" w:color="auto"/>
            </w:tcBorders>
          </w:tcPr>
          <w:p w14:paraId="20650D86" w14:textId="77777777" w:rsidR="00BB68C7" w:rsidRPr="000C0B46" w:rsidRDefault="00BB68C7" w:rsidP="00B1366A">
            <w:pPr>
              <w:rPr>
                <w:sz w:val="10"/>
                <w:szCs w:val="10"/>
                <w:lang w:val="en-US"/>
              </w:rPr>
            </w:pPr>
            <w:r w:rsidRPr="000C0B46">
              <w:rPr>
                <w:sz w:val="10"/>
                <w:szCs w:val="10"/>
                <w:lang w:val="en-US"/>
              </w:rPr>
              <w:t>9</w:t>
            </w:r>
          </w:p>
        </w:tc>
        <w:tc>
          <w:tcPr>
            <w:tcW w:w="0" w:type="auto"/>
            <w:tcBorders>
              <w:bottom w:val="single" w:sz="4" w:space="0" w:color="auto"/>
            </w:tcBorders>
          </w:tcPr>
          <w:p w14:paraId="5FC491DD" w14:textId="77777777" w:rsidR="00BB68C7" w:rsidRPr="000C0B46" w:rsidRDefault="00BB68C7" w:rsidP="00B1366A">
            <w:pPr>
              <w:rPr>
                <w:sz w:val="10"/>
                <w:szCs w:val="10"/>
                <w:lang w:val="en-US"/>
              </w:rPr>
            </w:pPr>
            <w:r w:rsidRPr="000C0B46">
              <w:rPr>
                <w:sz w:val="10"/>
                <w:szCs w:val="10"/>
                <w:lang w:val="en-US"/>
              </w:rPr>
              <w:t>10</w:t>
            </w:r>
          </w:p>
        </w:tc>
        <w:tc>
          <w:tcPr>
            <w:tcW w:w="0" w:type="auto"/>
            <w:tcBorders>
              <w:bottom w:val="single" w:sz="4" w:space="0" w:color="auto"/>
            </w:tcBorders>
          </w:tcPr>
          <w:p w14:paraId="131CB05E" w14:textId="77777777" w:rsidR="00BB68C7" w:rsidRPr="000C0B46" w:rsidRDefault="00BB68C7" w:rsidP="00B1366A">
            <w:pPr>
              <w:rPr>
                <w:sz w:val="10"/>
                <w:szCs w:val="10"/>
                <w:lang w:val="en-US"/>
              </w:rPr>
            </w:pPr>
            <w:r w:rsidRPr="000C0B46">
              <w:rPr>
                <w:sz w:val="10"/>
                <w:szCs w:val="10"/>
                <w:lang w:val="en-US"/>
              </w:rPr>
              <w:t>10</w:t>
            </w:r>
          </w:p>
        </w:tc>
        <w:tc>
          <w:tcPr>
            <w:tcW w:w="0" w:type="auto"/>
            <w:tcBorders>
              <w:bottom w:val="single" w:sz="4" w:space="0" w:color="auto"/>
            </w:tcBorders>
          </w:tcPr>
          <w:p w14:paraId="4EA6BAE6" w14:textId="77777777" w:rsidR="00BB68C7" w:rsidRPr="000C0B46" w:rsidRDefault="00BB68C7" w:rsidP="00B1366A">
            <w:pPr>
              <w:rPr>
                <w:sz w:val="10"/>
                <w:szCs w:val="10"/>
                <w:lang w:val="en-US"/>
              </w:rPr>
            </w:pPr>
            <w:r w:rsidRPr="000C0B46">
              <w:rPr>
                <w:sz w:val="10"/>
                <w:szCs w:val="10"/>
                <w:lang w:val="en-US"/>
              </w:rPr>
              <w:t>11</w:t>
            </w:r>
          </w:p>
        </w:tc>
        <w:tc>
          <w:tcPr>
            <w:tcW w:w="0" w:type="auto"/>
            <w:tcBorders>
              <w:bottom w:val="single" w:sz="4" w:space="0" w:color="auto"/>
            </w:tcBorders>
          </w:tcPr>
          <w:p w14:paraId="6D5CDE99" w14:textId="77777777" w:rsidR="00BB68C7" w:rsidRPr="000C0B46" w:rsidRDefault="00BB68C7" w:rsidP="00B1366A">
            <w:pPr>
              <w:rPr>
                <w:sz w:val="10"/>
                <w:szCs w:val="10"/>
                <w:lang w:val="en-US"/>
              </w:rPr>
            </w:pPr>
            <w:r w:rsidRPr="000C0B46">
              <w:rPr>
                <w:sz w:val="10"/>
                <w:szCs w:val="10"/>
                <w:lang w:val="en-US"/>
              </w:rPr>
              <w:t>11</w:t>
            </w:r>
          </w:p>
        </w:tc>
        <w:tc>
          <w:tcPr>
            <w:tcW w:w="0" w:type="auto"/>
            <w:tcBorders>
              <w:bottom w:val="single" w:sz="4" w:space="0" w:color="auto"/>
            </w:tcBorders>
          </w:tcPr>
          <w:p w14:paraId="1ED473A4" w14:textId="77777777" w:rsidR="00BB68C7" w:rsidRPr="000C0B46" w:rsidRDefault="00BB68C7" w:rsidP="00B1366A">
            <w:pPr>
              <w:rPr>
                <w:sz w:val="10"/>
                <w:szCs w:val="10"/>
                <w:lang w:val="en-US"/>
              </w:rPr>
            </w:pPr>
            <w:r w:rsidRPr="000C0B46">
              <w:rPr>
                <w:sz w:val="10"/>
                <w:szCs w:val="10"/>
                <w:lang w:val="en-US"/>
              </w:rPr>
              <w:t>12</w:t>
            </w:r>
          </w:p>
        </w:tc>
        <w:tc>
          <w:tcPr>
            <w:tcW w:w="0" w:type="auto"/>
            <w:tcBorders>
              <w:bottom w:val="single" w:sz="4" w:space="0" w:color="auto"/>
            </w:tcBorders>
          </w:tcPr>
          <w:p w14:paraId="57652F52" w14:textId="77777777" w:rsidR="00BB68C7" w:rsidRPr="000C0B46" w:rsidRDefault="00BB68C7" w:rsidP="00B1366A">
            <w:pPr>
              <w:rPr>
                <w:sz w:val="10"/>
                <w:szCs w:val="10"/>
                <w:lang w:val="en-US"/>
              </w:rPr>
            </w:pPr>
            <w:r w:rsidRPr="000C0B46">
              <w:rPr>
                <w:sz w:val="10"/>
                <w:szCs w:val="10"/>
                <w:lang w:val="en-US"/>
              </w:rPr>
              <w:t>12</w:t>
            </w:r>
          </w:p>
        </w:tc>
        <w:tc>
          <w:tcPr>
            <w:tcW w:w="0" w:type="auto"/>
            <w:tcBorders>
              <w:bottom w:val="single" w:sz="4" w:space="0" w:color="auto"/>
            </w:tcBorders>
          </w:tcPr>
          <w:p w14:paraId="5FD54756" w14:textId="77777777" w:rsidR="00BB68C7" w:rsidRPr="000C0B46" w:rsidRDefault="00BB68C7" w:rsidP="00B1366A">
            <w:pPr>
              <w:rPr>
                <w:sz w:val="10"/>
                <w:szCs w:val="10"/>
                <w:lang w:val="en-US"/>
              </w:rPr>
            </w:pPr>
            <w:r w:rsidRPr="000C0B46">
              <w:rPr>
                <w:sz w:val="10"/>
                <w:szCs w:val="10"/>
                <w:lang w:val="en-US"/>
              </w:rPr>
              <w:t>13</w:t>
            </w:r>
          </w:p>
        </w:tc>
        <w:tc>
          <w:tcPr>
            <w:tcW w:w="0" w:type="auto"/>
            <w:tcBorders>
              <w:bottom w:val="single" w:sz="4" w:space="0" w:color="auto"/>
            </w:tcBorders>
          </w:tcPr>
          <w:p w14:paraId="141E9353" w14:textId="77777777" w:rsidR="00BB68C7" w:rsidRPr="000C0B46" w:rsidRDefault="00BB68C7" w:rsidP="00B1366A">
            <w:pPr>
              <w:rPr>
                <w:sz w:val="10"/>
                <w:szCs w:val="10"/>
                <w:lang w:val="en-US"/>
              </w:rPr>
            </w:pPr>
            <w:r w:rsidRPr="000C0B46">
              <w:rPr>
                <w:sz w:val="10"/>
                <w:szCs w:val="10"/>
                <w:lang w:val="en-US"/>
              </w:rPr>
              <w:t>13</w:t>
            </w:r>
          </w:p>
        </w:tc>
        <w:tc>
          <w:tcPr>
            <w:tcW w:w="0" w:type="auto"/>
            <w:tcBorders>
              <w:bottom w:val="single" w:sz="4" w:space="0" w:color="auto"/>
            </w:tcBorders>
          </w:tcPr>
          <w:p w14:paraId="74068BE6" w14:textId="77777777" w:rsidR="00BB68C7" w:rsidRPr="000C0B46" w:rsidRDefault="00BB68C7" w:rsidP="00B1366A">
            <w:pPr>
              <w:rPr>
                <w:sz w:val="10"/>
                <w:szCs w:val="10"/>
                <w:lang w:val="en-US"/>
              </w:rPr>
            </w:pPr>
            <w:r w:rsidRPr="000C0B46">
              <w:rPr>
                <w:sz w:val="10"/>
                <w:szCs w:val="10"/>
                <w:lang w:val="en-US"/>
              </w:rPr>
              <w:t>14</w:t>
            </w:r>
          </w:p>
        </w:tc>
        <w:tc>
          <w:tcPr>
            <w:tcW w:w="0" w:type="auto"/>
            <w:tcBorders>
              <w:bottom w:val="single" w:sz="4" w:space="0" w:color="auto"/>
            </w:tcBorders>
          </w:tcPr>
          <w:p w14:paraId="3A31F1F6" w14:textId="77777777" w:rsidR="00BB68C7" w:rsidRPr="000C0B46" w:rsidRDefault="00BB68C7" w:rsidP="00B1366A">
            <w:pPr>
              <w:rPr>
                <w:sz w:val="10"/>
                <w:szCs w:val="10"/>
                <w:lang w:val="en-US"/>
              </w:rPr>
            </w:pPr>
            <w:r w:rsidRPr="000C0B46">
              <w:rPr>
                <w:sz w:val="10"/>
                <w:szCs w:val="10"/>
                <w:lang w:val="en-US"/>
              </w:rPr>
              <w:t>14</w:t>
            </w:r>
          </w:p>
        </w:tc>
        <w:tc>
          <w:tcPr>
            <w:tcW w:w="0" w:type="auto"/>
            <w:tcBorders>
              <w:bottom w:val="single" w:sz="4" w:space="0" w:color="auto"/>
            </w:tcBorders>
          </w:tcPr>
          <w:p w14:paraId="291C4A80" w14:textId="77777777" w:rsidR="00BB68C7" w:rsidRPr="000C0B46" w:rsidRDefault="00BB68C7" w:rsidP="00B1366A">
            <w:pPr>
              <w:rPr>
                <w:sz w:val="10"/>
                <w:szCs w:val="10"/>
                <w:lang w:val="en-US"/>
              </w:rPr>
            </w:pPr>
            <w:r w:rsidRPr="000C0B46">
              <w:rPr>
                <w:sz w:val="10"/>
                <w:szCs w:val="10"/>
                <w:lang w:val="en-US"/>
              </w:rPr>
              <w:t>15</w:t>
            </w:r>
          </w:p>
        </w:tc>
        <w:tc>
          <w:tcPr>
            <w:tcW w:w="0" w:type="auto"/>
            <w:tcBorders>
              <w:bottom w:val="single" w:sz="4" w:space="0" w:color="auto"/>
            </w:tcBorders>
          </w:tcPr>
          <w:p w14:paraId="3D62EC10" w14:textId="77777777" w:rsidR="00BB68C7" w:rsidRPr="000C0B46" w:rsidRDefault="00BB68C7" w:rsidP="00B1366A">
            <w:pPr>
              <w:rPr>
                <w:sz w:val="10"/>
                <w:szCs w:val="10"/>
                <w:lang w:val="en-US"/>
              </w:rPr>
            </w:pPr>
            <w:r w:rsidRPr="000C0B46">
              <w:rPr>
                <w:sz w:val="10"/>
                <w:szCs w:val="10"/>
                <w:lang w:val="en-US"/>
              </w:rPr>
              <w:t>15</w:t>
            </w:r>
          </w:p>
        </w:tc>
      </w:tr>
      <w:tr w:rsidR="00BB68C7" w14:paraId="3D003616" w14:textId="77777777" w:rsidTr="00B1366A">
        <w:tc>
          <w:tcPr>
            <w:tcW w:w="0" w:type="auto"/>
            <w:tcBorders>
              <w:top w:val="dashed" w:sz="4" w:space="0" w:color="auto"/>
              <w:left w:val="dashed" w:sz="4" w:space="0" w:color="auto"/>
              <w:bottom w:val="dashed" w:sz="4" w:space="0" w:color="auto"/>
              <w:right w:val="dashed" w:sz="4" w:space="0" w:color="auto"/>
            </w:tcBorders>
          </w:tcPr>
          <w:p w14:paraId="01BD49AC" w14:textId="77777777" w:rsidR="00BB68C7" w:rsidRPr="000C0B46" w:rsidRDefault="00BB68C7" w:rsidP="00B1366A">
            <w:pPr>
              <w:rPr>
                <w:sz w:val="10"/>
                <w:szCs w:val="10"/>
                <w:lang w:val="en-US"/>
              </w:rPr>
            </w:pPr>
            <w:r w:rsidRPr="000C0B46">
              <w:rPr>
                <w:sz w:val="10"/>
                <w:szCs w:val="10"/>
                <w:lang w:val="en-US"/>
              </w:rPr>
              <w:t>1</w:t>
            </w:r>
          </w:p>
        </w:tc>
        <w:tc>
          <w:tcPr>
            <w:tcW w:w="0" w:type="auto"/>
            <w:tcBorders>
              <w:top w:val="dashed" w:sz="4" w:space="0" w:color="auto"/>
              <w:left w:val="dashed" w:sz="4" w:space="0" w:color="auto"/>
              <w:bottom w:val="dashed" w:sz="4" w:space="0" w:color="auto"/>
              <w:right w:val="dashed" w:sz="4" w:space="0" w:color="auto"/>
            </w:tcBorders>
          </w:tcPr>
          <w:p w14:paraId="55BFFBF6" w14:textId="77777777" w:rsidR="00BB68C7" w:rsidRPr="000C0B46" w:rsidRDefault="00BB68C7" w:rsidP="00B1366A">
            <w:pPr>
              <w:rPr>
                <w:sz w:val="10"/>
                <w:szCs w:val="10"/>
                <w:lang w:val="en-US"/>
              </w:rPr>
            </w:pPr>
            <w:r w:rsidRPr="000C0B46">
              <w:rPr>
                <w:sz w:val="10"/>
                <w:szCs w:val="10"/>
                <w:lang w:val="en-US"/>
              </w:rPr>
              <w:t>-1</w:t>
            </w:r>
          </w:p>
        </w:tc>
        <w:tc>
          <w:tcPr>
            <w:tcW w:w="0" w:type="auto"/>
            <w:tcBorders>
              <w:left w:val="dashed" w:sz="4" w:space="0" w:color="auto"/>
              <w:bottom w:val="single" w:sz="4" w:space="0" w:color="auto"/>
            </w:tcBorders>
          </w:tcPr>
          <w:p w14:paraId="4131FA37"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3558E566"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2E655698"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00B7C536"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251560BE"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402D0E60"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1B8D4471"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158770D4"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08003D53"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0C3D577F"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28525B69"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7A898E6D"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0A29F026"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05EEA1B9"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2EBEE75D"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6CBE9441"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664A67AA"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4F77CDE2"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42222ADF"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33D389B3"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555665F4"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6E9217E1"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75AB158F"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3F6714D9"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70979315"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01F28D0F"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511A38D0"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76025E86"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53F13F27" w14:textId="77777777" w:rsidR="00BB68C7" w:rsidRPr="000C0B46" w:rsidRDefault="00BB68C7" w:rsidP="00B1366A">
            <w:pPr>
              <w:rPr>
                <w:sz w:val="10"/>
                <w:szCs w:val="10"/>
                <w:lang w:val="en-US"/>
              </w:rPr>
            </w:pPr>
            <w:r w:rsidRPr="000C0B46">
              <w:rPr>
                <w:sz w:val="10"/>
                <w:szCs w:val="10"/>
                <w:lang w:val="en-US"/>
              </w:rPr>
              <w:t>1</w:t>
            </w:r>
          </w:p>
        </w:tc>
        <w:tc>
          <w:tcPr>
            <w:tcW w:w="0" w:type="auto"/>
            <w:tcBorders>
              <w:bottom w:val="single" w:sz="4" w:space="0" w:color="auto"/>
            </w:tcBorders>
          </w:tcPr>
          <w:p w14:paraId="69109A66" w14:textId="77777777" w:rsidR="00BB68C7" w:rsidRPr="000C0B46" w:rsidRDefault="00BB68C7" w:rsidP="00B1366A">
            <w:pPr>
              <w:rPr>
                <w:sz w:val="10"/>
                <w:szCs w:val="10"/>
                <w:lang w:val="en-US"/>
              </w:rPr>
            </w:pPr>
            <w:r w:rsidRPr="000C0B46">
              <w:rPr>
                <w:sz w:val="10"/>
                <w:szCs w:val="10"/>
                <w:lang w:val="en-US"/>
              </w:rPr>
              <w:t>-1</w:t>
            </w:r>
          </w:p>
        </w:tc>
      </w:tr>
    </w:tbl>
    <w:p w14:paraId="18D9D230" w14:textId="77777777" w:rsidR="00BB68C7" w:rsidRDefault="00BB68C7" w:rsidP="00F2576D">
      <w:pPr>
        <w:jc w:val="center"/>
        <w:rPr>
          <w:sz w:val="16"/>
          <w:szCs w:val="18"/>
        </w:rPr>
      </w:pPr>
    </w:p>
    <w:p w14:paraId="6CD1CD42" w14:textId="0F610A6E" w:rsidR="00F2576D" w:rsidRPr="00F8670B" w:rsidRDefault="00F2576D" w:rsidP="00F2576D">
      <w:pPr>
        <w:jc w:val="center"/>
        <w:rPr>
          <w:sz w:val="16"/>
          <w:szCs w:val="18"/>
        </w:rPr>
      </w:pPr>
      <w:r>
        <w:rPr>
          <w:sz w:val="16"/>
          <w:szCs w:val="18"/>
        </w:rPr>
        <w:t xml:space="preserve">Figure 7: Single tone </w:t>
      </w:r>
      <w:r w:rsidRPr="00627AB9">
        <w:rPr>
          <w:sz w:val="16"/>
          <w:szCs w:val="18"/>
        </w:rPr>
        <w:t xml:space="preserve">NPUSCH Format 1 with </w:t>
      </w:r>
      <w:r>
        <w:rPr>
          <w:sz w:val="16"/>
          <w:szCs w:val="18"/>
        </w:rPr>
        <w:t>1</w:t>
      </w:r>
      <w:r w:rsidRPr="00627AB9">
        <w:rPr>
          <w:sz w:val="16"/>
          <w:szCs w:val="18"/>
        </w:rPr>
        <w:t xml:space="preserve">5 kHz SCS </w:t>
      </w:r>
      <w:r>
        <w:rPr>
          <w:sz w:val="16"/>
          <w:szCs w:val="18"/>
        </w:rPr>
        <w:t>with two UEs transmitting on the same resources using two OCC sequences of length 2, spreading</w:t>
      </w:r>
      <w:r w:rsidR="000C0B46">
        <w:rPr>
          <w:sz w:val="16"/>
          <w:szCs w:val="18"/>
        </w:rPr>
        <w:t xml:space="preserve"> using a slot-level granularity across</w:t>
      </w:r>
      <w:r w:rsidRPr="00E20F50">
        <w:rPr>
          <w:position w:val="-10"/>
        </w:rPr>
        <w:object w:dxaOrig="499" w:dyaOrig="340" w14:anchorId="4B90214F">
          <v:shape id="_x0000_i1050" type="#_x0000_t75" style="width:25pt;height:17.5pt" o:ole="">
            <v:imagedata r:id="rId12" o:title=""/>
          </v:shape>
          <o:OLEObject Type="Embed" ProgID="Equation.3" ShapeID="_x0000_i1050" DrawAspect="Content" ObjectID="_1769855416" r:id="rId49"/>
        </w:object>
      </w:r>
      <w:r>
        <w:rPr>
          <w:sz w:val="16"/>
          <w:szCs w:val="18"/>
        </w:rPr>
        <w:t xml:space="preserve">= 16 </w:t>
      </w:r>
      <w:r w:rsidR="00A3212F">
        <w:rPr>
          <w:sz w:val="16"/>
          <w:szCs w:val="18"/>
        </w:rPr>
        <w:t>times</w:t>
      </w:r>
      <w:r>
        <w:rPr>
          <w:sz w:val="16"/>
          <w:szCs w:val="18"/>
        </w:rPr>
        <w:t xml:space="preserve"> 2</w:t>
      </w:r>
      <w:r w:rsidRPr="00627AB9">
        <w:rPr>
          <w:sz w:val="16"/>
          <w:szCs w:val="18"/>
        </w:rPr>
        <w:t>.</w:t>
      </w:r>
    </w:p>
    <w:p w14:paraId="5A6DF4B5" w14:textId="1DB1E3C6" w:rsidR="00E16D7D" w:rsidRDefault="001652D7" w:rsidP="00E16D7D">
      <w:pPr>
        <w:pStyle w:val="Observation"/>
        <w:ind w:left="1701" w:hanging="1701"/>
      </w:pPr>
      <w:bookmarkStart w:id="5" w:name="_Toc159181058"/>
      <w:r>
        <w:t xml:space="preserve">For </w:t>
      </w:r>
      <w:r w:rsidR="00E16D7D" w:rsidRPr="00A95B9D">
        <w:t xml:space="preserve">NPUSCH Format 1 single-tone </w:t>
      </w:r>
      <w:r w:rsidR="00D533FE">
        <w:t>(</w:t>
      </w:r>
      <w:r w:rsidR="00D533FE">
        <w:rPr>
          <w:rFonts w:ascii="Times New Roman" w:eastAsia="Times New Roman" w:hAnsi="Times New Roman"/>
          <w:position w:val="-10"/>
          <w:lang w:eastAsia="en-US"/>
        </w:rPr>
        <w:object w:dxaOrig="430" w:dyaOrig="290" w14:anchorId="15C9A977">
          <v:shape id="_x0000_i1051" type="#_x0000_t75" style="width:21.5pt;height:14.5pt" o:ole="">
            <v:imagedata r:id="rId14" o:title=""/>
          </v:shape>
          <o:OLEObject Type="Embed" ProgID="Equation.3" ShapeID="_x0000_i1051" DrawAspect="Content" ObjectID="_1769855417" r:id="rId50"/>
        </w:object>
      </w:r>
      <w:r w:rsidR="00D533FE">
        <w:t xml:space="preserve">= 1) </w:t>
      </w:r>
      <w:r w:rsidR="00E16D7D" w:rsidRPr="00A95B9D">
        <w:t>with 15 kHz SCS</w:t>
      </w:r>
      <w:r w:rsidR="00E16D7D">
        <w:t xml:space="preserve"> </w:t>
      </w:r>
      <w:r w:rsidR="008C356F">
        <w:t>it i</w:t>
      </w:r>
      <w:r w:rsidR="008C356F" w:rsidRPr="00A95B9D">
        <w:t xml:space="preserve">s </w:t>
      </w:r>
      <w:r w:rsidR="008C356F">
        <w:t xml:space="preserve">currently </w:t>
      </w:r>
      <w:r w:rsidR="008C356F" w:rsidRPr="00A95B9D">
        <w:t>possible to have up to 12 simultaneous UEs</w:t>
      </w:r>
      <w:r w:rsidR="008C356F">
        <w:t xml:space="preserve"> on 180 kHz. In this case, </w:t>
      </w:r>
      <w:r>
        <w:t>the slot duration is 0.5ms an</w:t>
      </w:r>
      <w:r w:rsidR="00D533FE">
        <w:t xml:space="preserve">d </w:t>
      </w:r>
      <w:r w:rsidRPr="00E20F50">
        <w:rPr>
          <w:position w:val="-10"/>
        </w:rPr>
        <w:object w:dxaOrig="499" w:dyaOrig="340" w14:anchorId="7DB63D55">
          <v:shape id="_x0000_i1052" type="#_x0000_t75" style="width:25pt;height:17.5pt" o:ole="">
            <v:imagedata r:id="rId12" o:title=""/>
          </v:shape>
          <o:OLEObject Type="Embed" ProgID="Equation.3" ShapeID="_x0000_i1052" DrawAspect="Content" ObjectID="_1769855418" r:id="rId51"/>
        </w:object>
      </w:r>
      <w:r>
        <w:t>= 16 slots</w:t>
      </w:r>
      <w:r w:rsidR="00D533FE">
        <w:t xml:space="preserve">, such that the </w:t>
      </w:r>
      <w:r w:rsidR="00E16D7D">
        <w:t xml:space="preserve">RU length </w:t>
      </w:r>
      <w:r w:rsidR="00D533FE">
        <w:t>is</w:t>
      </w:r>
      <w:r w:rsidR="00E16D7D">
        <w:t xml:space="preserve"> 8ms</w:t>
      </w:r>
      <w:r w:rsidR="00E16D7D" w:rsidRPr="00A95B9D">
        <w:t>.</w:t>
      </w:r>
      <w:r w:rsidR="008C356F">
        <w:t xml:space="preserve"> Similarly, </w:t>
      </w:r>
      <w:r w:rsidR="008C356F" w:rsidRPr="00E20F50">
        <w:rPr>
          <w:position w:val="-10"/>
        </w:rPr>
        <w:object w:dxaOrig="499" w:dyaOrig="340" w14:anchorId="7C39DA63">
          <v:shape id="_x0000_i1053" type="#_x0000_t75" style="width:25pt;height:17.5pt" o:ole="">
            <v:imagedata r:id="rId12" o:title=""/>
          </v:shape>
          <o:OLEObject Type="Embed" ProgID="Equation.3" ShapeID="_x0000_i1053" DrawAspect="Content" ObjectID="_1769855419" r:id="rId52"/>
        </w:object>
      </w:r>
      <w:r w:rsidR="008C356F">
        <w:t xml:space="preserve"> is a fundamental reference</w:t>
      </w:r>
      <w:r w:rsidR="005D22CE">
        <w:t xml:space="preserve"> across</w:t>
      </w:r>
      <w:r w:rsidR="008C356F">
        <w:t xml:space="preserve"> </w:t>
      </w:r>
      <w:r w:rsidR="00BA4EC4">
        <w:t xml:space="preserve">which </w:t>
      </w:r>
      <w:r w:rsidR="008C356F">
        <w:t xml:space="preserve">the OCC sequence </w:t>
      </w:r>
      <w:r w:rsidR="005D22CE">
        <w:t>is to</w:t>
      </w:r>
      <w:r w:rsidR="008C356F">
        <w:t xml:space="preserve"> be applied.</w:t>
      </w:r>
      <w:bookmarkEnd w:id="5"/>
    </w:p>
    <w:p w14:paraId="73B9D9DB" w14:textId="127A1C72" w:rsidR="001652D7" w:rsidRDefault="001652D7" w:rsidP="0089644B">
      <w:pPr>
        <w:pStyle w:val="Observation"/>
        <w:ind w:left="1701" w:hanging="1701"/>
      </w:pPr>
      <w:bookmarkStart w:id="6" w:name="_Toc159181059"/>
      <w:r>
        <w:t xml:space="preserve">Two OCC sequences are foreseen to be sufficient for increasing the UL capacity since they can be re-used on each time-frequency resource (i.e., </w:t>
      </w:r>
      <w:r w:rsidRPr="00E20F50">
        <w:rPr>
          <w:position w:val="-10"/>
        </w:rPr>
        <w:object w:dxaOrig="499" w:dyaOrig="340" w14:anchorId="599D888D">
          <v:shape id="_x0000_i1054" type="#_x0000_t75" style="width:25pt;height:17.5pt" o:ole="">
            <v:imagedata r:id="rId12" o:title=""/>
          </v:shape>
          <o:OLEObject Type="Embed" ProgID="Equation.3" ShapeID="_x0000_i1054" DrawAspect="Content" ObjectID="_1769855420" r:id="rId53"/>
        </w:object>
      </w:r>
      <w:r>
        <w:t>,</w:t>
      </w:r>
      <w:r>
        <w:rPr>
          <w:noProof/>
          <w:color w:val="000000"/>
          <w:position w:val="-10"/>
        </w:rPr>
        <w:drawing>
          <wp:inline distT="0" distB="0" distL="0" distR="0" wp14:anchorId="27F15E3F" wp14:editId="71B96DA7">
            <wp:extent cx="298450" cy="222250"/>
            <wp:effectExtent l="0" t="0" r="635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t>) available for NPUSCH Format 1 with 15 kHz SCS.</w:t>
      </w:r>
      <w:bookmarkEnd w:id="6"/>
    </w:p>
    <w:p w14:paraId="740A0FF4" w14:textId="5B82BA1C" w:rsidR="00E16D7D" w:rsidRDefault="00E16D7D" w:rsidP="0089644B">
      <w:pPr>
        <w:pStyle w:val="Proposal"/>
      </w:pPr>
      <w:bookmarkStart w:id="7" w:name="_Toc159181066"/>
      <w:r>
        <w:t xml:space="preserve">RAN1 to study the OCC intended to be used for </w:t>
      </w:r>
      <w:r w:rsidRPr="00F329D2">
        <w:t xml:space="preserve">NPUSCH Format 1 with </w:t>
      </w:r>
      <w:r w:rsidR="00736916">
        <w:t>1</w:t>
      </w:r>
      <w:r w:rsidRPr="00F329D2">
        <w:t xml:space="preserve">5 kHz SCS </w:t>
      </w:r>
      <w:r>
        <w:t>accounting for: 1)</w:t>
      </w:r>
      <w:r w:rsidRPr="00F329D2">
        <w:t xml:space="preserve"> </w:t>
      </w:r>
      <w:r>
        <w:t xml:space="preserve">The </w:t>
      </w:r>
      <w:r w:rsidR="005D22CE">
        <w:t xml:space="preserve">sequence length </w:t>
      </w:r>
      <w:r w:rsidR="000C0B46">
        <w:t>granularity</w:t>
      </w:r>
      <w:r w:rsidR="005D22CE">
        <w:t xml:space="preserve"> and</w:t>
      </w:r>
      <w:r w:rsidR="000C0B46">
        <w:t xml:space="preserve"> the </w:t>
      </w:r>
      <w:r w:rsidRPr="00F329D2">
        <w:t>RU</w:t>
      </w:r>
      <w:r w:rsidR="008C356F">
        <w:t xml:space="preserve"> length</w:t>
      </w:r>
      <w:r w:rsidRPr="00F329D2">
        <w:t xml:space="preserve"> </w:t>
      </w:r>
      <w:r w:rsidR="00187785">
        <w:t>(</w:t>
      </w:r>
      <w:r w:rsidR="00187785">
        <w:rPr>
          <w:noProof/>
          <w:color w:val="000000"/>
          <w:position w:val="-10"/>
        </w:rPr>
        <w:drawing>
          <wp:inline distT="0" distB="0" distL="0" distR="0" wp14:anchorId="62FF6C90" wp14:editId="7BF4B6D0">
            <wp:extent cx="298450" cy="2222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00187785">
        <w:t>,</w:t>
      </w:r>
      <w:r w:rsidR="00187785" w:rsidRPr="00E20F50">
        <w:rPr>
          <w:position w:val="-10"/>
        </w:rPr>
        <w:object w:dxaOrig="499" w:dyaOrig="340" w14:anchorId="255903D5">
          <v:shape id="_x0000_i1055" type="#_x0000_t75" style="width:25pt;height:17.5pt" o:ole="">
            <v:imagedata r:id="rId12" o:title=""/>
          </v:shape>
          <o:OLEObject Type="Embed" ProgID="Equation.3" ShapeID="_x0000_i1055" DrawAspect="Content" ObjectID="_1769855421" r:id="rId54"/>
        </w:object>
      </w:r>
      <w:r w:rsidR="00187785">
        <w:t>)</w:t>
      </w:r>
      <w:r>
        <w:t xml:space="preserve">, 2) </w:t>
      </w:r>
      <w:r w:rsidR="00736916">
        <w:t xml:space="preserve">The </w:t>
      </w:r>
      <w:r>
        <w:t xml:space="preserve">target capacity increase, </w:t>
      </w:r>
      <w:r w:rsidR="00FA075B">
        <w:t xml:space="preserve">3) </w:t>
      </w:r>
      <w:r w:rsidR="00666C85">
        <w:t>T</w:t>
      </w:r>
      <w:r w:rsidR="00FA075B">
        <w:t xml:space="preserve">he impairments disrupting the orthogonality, </w:t>
      </w:r>
      <w:r>
        <w:t xml:space="preserve">and </w:t>
      </w:r>
      <w:r w:rsidR="00FA075B">
        <w:t>4</w:t>
      </w:r>
      <w:r>
        <w:t xml:space="preserve">) </w:t>
      </w:r>
      <w:r w:rsidR="00736916">
        <w:t>N</w:t>
      </w:r>
      <w:r>
        <w:t>etwork’s scheduler complexity.</w:t>
      </w:r>
      <w:bookmarkEnd w:id="7"/>
    </w:p>
    <w:p w14:paraId="78BE467E" w14:textId="66BF88E2" w:rsidR="00A719B5" w:rsidRPr="00A719B5" w:rsidRDefault="00A719B5" w:rsidP="00A719B5">
      <w:pPr>
        <w:pStyle w:val="Heading3"/>
      </w:pPr>
      <w:r>
        <w:t>2.2.2</w:t>
      </w:r>
      <w:r>
        <w:tab/>
        <w:t>NPUSCH Format 1 multi-tone with 15 kHz SCS</w:t>
      </w:r>
    </w:p>
    <w:p w14:paraId="231289F0" w14:textId="75BBF8CF" w:rsidR="00110887" w:rsidRDefault="000E0D3E" w:rsidP="00110887">
      <w:pPr>
        <w:pStyle w:val="BodyText"/>
        <w:rPr>
          <w:rFonts w:ascii="Times New Roman" w:hAnsi="Times New Roman"/>
        </w:rPr>
      </w:pPr>
      <w:r>
        <w:rPr>
          <w:rFonts w:ascii="Times New Roman" w:hAnsi="Times New Roman"/>
        </w:rPr>
        <w:t xml:space="preserve">In the case of </w:t>
      </w:r>
      <w:bookmarkStart w:id="8" w:name="_Hlk156572369"/>
      <w:r>
        <w:rPr>
          <w:rFonts w:ascii="Times New Roman" w:hAnsi="Times New Roman"/>
        </w:rPr>
        <w:t xml:space="preserve">NPUSCH Format 1 </w:t>
      </w:r>
      <w:r w:rsidR="00CE5BAC">
        <w:rPr>
          <w:rFonts w:ascii="Times New Roman" w:hAnsi="Times New Roman"/>
        </w:rPr>
        <w:t xml:space="preserve">with 15 kHz SCS </w:t>
      </w:r>
      <w:r>
        <w:rPr>
          <w:rFonts w:ascii="Times New Roman" w:hAnsi="Times New Roman"/>
        </w:rPr>
        <w:t>for multi-tone</w:t>
      </w:r>
      <w:r w:rsidR="00284C11">
        <w:rPr>
          <w:rFonts w:ascii="Times New Roman" w:hAnsi="Times New Roman"/>
        </w:rPr>
        <w:t xml:space="preserve"> the slot duration is 0.5</w:t>
      </w:r>
      <w:r w:rsidR="0008117F">
        <w:rPr>
          <w:rFonts w:ascii="Times New Roman" w:hAnsi="Times New Roman"/>
        </w:rPr>
        <w:t xml:space="preserve"> </w:t>
      </w:r>
      <w:r w:rsidR="00284C11">
        <w:rPr>
          <w:rFonts w:ascii="Times New Roman" w:hAnsi="Times New Roman"/>
        </w:rPr>
        <w:t>ms</w:t>
      </w:r>
      <w:r>
        <w:rPr>
          <w:rFonts w:ascii="Times New Roman" w:hAnsi="Times New Roman"/>
        </w:rPr>
        <w:t>, the possible allocations are 3-subcarriers, 6-subcarriers, and 12-subcarriers which have associated RUs equal to 4</w:t>
      </w:r>
      <w:r w:rsidR="0008117F">
        <w:rPr>
          <w:rFonts w:ascii="Times New Roman" w:hAnsi="Times New Roman"/>
        </w:rPr>
        <w:t xml:space="preserve"> </w:t>
      </w:r>
      <w:r>
        <w:rPr>
          <w:rFonts w:ascii="Times New Roman" w:hAnsi="Times New Roman"/>
        </w:rPr>
        <w:t>ms, 2</w:t>
      </w:r>
      <w:r w:rsidR="0008117F">
        <w:rPr>
          <w:rFonts w:ascii="Times New Roman" w:hAnsi="Times New Roman"/>
        </w:rPr>
        <w:t xml:space="preserve"> </w:t>
      </w:r>
      <w:r>
        <w:rPr>
          <w:rFonts w:ascii="Times New Roman" w:hAnsi="Times New Roman"/>
        </w:rPr>
        <w:t>ms, and 1</w:t>
      </w:r>
      <w:r w:rsidR="0008117F">
        <w:rPr>
          <w:rFonts w:ascii="Times New Roman" w:hAnsi="Times New Roman"/>
        </w:rPr>
        <w:t xml:space="preserve"> </w:t>
      </w:r>
      <w:r>
        <w:rPr>
          <w:rFonts w:ascii="Times New Roman" w:hAnsi="Times New Roman"/>
        </w:rPr>
        <w:t>ms respectively</w:t>
      </w:r>
      <w:bookmarkEnd w:id="8"/>
      <w:r>
        <w:rPr>
          <w:rFonts w:ascii="Times New Roman" w:hAnsi="Times New Roman"/>
        </w:rPr>
        <w:t xml:space="preserve">. </w:t>
      </w:r>
      <w:r w:rsidR="00284C11">
        <w:rPr>
          <w:rFonts w:ascii="Times New Roman" w:hAnsi="Times New Roman"/>
        </w:rPr>
        <w:t xml:space="preserve">For the multi-tone case, </w:t>
      </w:r>
      <w:r w:rsidR="00284C11" w:rsidRPr="00284C11">
        <w:rPr>
          <w:rFonts w:ascii="Times New Roman" w:hAnsi="Times New Roman"/>
        </w:rPr>
        <w:t>Table 10.1.2.3-1</w:t>
      </w:r>
      <w:r w:rsidR="00284C11">
        <w:rPr>
          <w:rFonts w:ascii="Times New Roman" w:hAnsi="Times New Roman"/>
        </w:rPr>
        <w:t xml:space="preserve"> defines </w:t>
      </w:r>
      <w:r w:rsidR="00284C11">
        <w:rPr>
          <w:rFonts w:ascii="Times New Roman" w:eastAsia="Times New Roman" w:hAnsi="Times New Roman"/>
          <w:position w:val="-10"/>
          <w:lang w:eastAsia="en-US"/>
        </w:rPr>
        <w:object w:dxaOrig="430" w:dyaOrig="290" w14:anchorId="1BC9A36A">
          <v:shape id="_x0000_i1056" type="#_x0000_t75" style="width:21.5pt;height:14.5pt" o:ole="">
            <v:imagedata r:id="rId14" o:title=""/>
          </v:shape>
          <o:OLEObject Type="Embed" ProgID="Equation.3" ShapeID="_x0000_i1056" DrawAspect="Content" ObjectID="_1769855422" r:id="rId55"/>
        </w:object>
      </w:r>
      <w:r w:rsidR="00284C11">
        <w:rPr>
          <w:rFonts w:ascii="Times New Roman" w:hAnsi="Times New Roman"/>
        </w:rPr>
        <w:t>= 3, 6, and 12</w:t>
      </w:r>
      <w:r w:rsidR="00302915">
        <w:rPr>
          <w:rFonts w:ascii="Times New Roman" w:hAnsi="Times New Roman"/>
        </w:rPr>
        <w:t>, along with</w:t>
      </w:r>
      <w:r w:rsidR="00284C11" w:rsidRPr="00E20F50">
        <w:rPr>
          <w:position w:val="-10"/>
        </w:rPr>
        <w:object w:dxaOrig="499" w:dyaOrig="340" w14:anchorId="4B21112C">
          <v:shape id="_x0000_i1057" type="#_x0000_t75" style="width:25pt;height:17.5pt" o:ole="">
            <v:imagedata r:id="rId12" o:title=""/>
          </v:shape>
          <o:OLEObject Type="Embed" ProgID="Equation.3" ShapeID="_x0000_i1057" DrawAspect="Content" ObjectID="_1769855423" r:id="rId56"/>
        </w:object>
      </w:r>
      <w:r w:rsidR="00284C11">
        <w:t xml:space="preserve"> </w:t>
      </w:r>
      <w:r w:rsidR="00284C11">
        <w:rPr>
          <w:rFonts w:ascii="Times New Roman" w:hAnsi="Times New Roman"/>
        </w:rPr>
        <w:t xml:space="preserve">= 8, 4, and 2 respectively. </w:t>
      </w:r>
      <w:r>
        <w:rPr>
          <w:rFonts w:ascii="Times New Roman" w:hAnsi="Times New Roman"/>
        </w:rPr>
        <w:t xml:space="preserve">In relation with the above, </w:t>
      </w:r>
      <w:bookmarkStart w:id="9" w:name="_Hlk156572493"/>
      <w:r w:rsidR="00302915">
        <w:rPr>
          <w:rFonts w:ascii="Times New Roman" w:hAnsi="Times New Roman"/>
        </w:rPr>
        <w:t>the benefits of orthogonalizing</w:t>
      </w:r>
      <w:r w:rsidR="0008117F">
        <w:rPr>
          <w:rFonts w:ascii="Times New Roman" w:hAnsi="Times New Roman"/>
        </w:rPr>
        <w:t xml:space="preserve"> multi-tone transmissions</w:t>
      </w:r>
      <w:r w:rsidR="00302915">
        <w:rPr>
          <w:rFonts w:ascii="Times New Roman" w:hAnsi="Times New Roman"/>
        </w:rPr>
        <w:t xml:space="preserve"> </w:t>
      </w:r>
      <w:r w:rsidR="00DF6664">
        <w:rPr>
          <w:rFonts w:ascii="Times New Roman" w:hAnsi="Times New Roman"/>
        </w:rPr>
        <w:t xml:space="preserve">(typically assigned to high SNR UEs) </w:t>
      </w:r>
      <w:r w:rsidR="00302915">
        <w:rPr>
          <w:rFonts w:ascii="Times New Roman" w:hAnsi="Times New Roman"/>
        </w:rPr>
        <w:lastRenderedPageBreak/>
        <w:t>and potential design</w:t>
      </w:r>
      <w:r w:rsidR="0008117F">
        <w:rPr>
          <w:rFonts w:ascii="Times New Roman" w:hAnsi="Times New Roman"/>
        </w:rPr>
        <w:t xml:space="preserve"> considerations</w:t>
      </w:r>
      <w:r w:rsidR="00302915">
        <w:rPr>
          <w:rFonts w:ascii="Times New Roman" w:hAnsi="Times New Roman"/>
        </w:rPr>
        <w:t xml:space="preserve"> to be applie</w:t>
      </w:r>
      <w:r w:rsidR="0008117F">
        <w:rPr>
          <w:rFonts w:ascii="Times New Roman" w:hAnsi="Times New Roman"/>
        </w:rPr>
        <w:t>d</w:t>
      </w:r>
      <w:r w:rsidR="00613A8C">
        <w:rPr>
          <w:rFonts w:ascii="Times New Roman" w:hAnsi="Times New Roman"/>
        </w:rPr>
        <w:t xml:space="preserve"> can be discussed after </w:t>
      </w:r>
      <w:r w:rsidR="0008117F">
        <w:rPr>
          <w:rFonts w:ascii="Times New Roman" w:hAnsi="Times New Roman"/>
        </w:rPr>
        <w:t>discussing</w:t>
      </w:r>
      <w:r w:rsidR="00613A8C">
        <w:rPr>
          <w:rFonts w:ascii="Times New Roman" w:hAnsi="Times New Roman"/>
        </w:rPr>
        <w:t xml:space="preserve"> single-tone and </w:t>
      </w:r>
      <w:r w:rsidR="0008117F">
        <w:rPr>
          <w:rFonts w:ascii="Times New Roman" w:hAnsi="Times New Roman"/>
        </w:rPr>
        <w:t xml:space="preserve">once </w:t>
      </w:r>
      <w:r w:rsidR="00613A8C">
        <w:rPr>
          <w:rFonts w:ascii="Times New Roman" w:hAnsi="Times New Roman"/>
        </w:rPr>
        <w:t>their assumptions/considerations</w:t>
      </w:r>
      <w:r w:rsidR="0008117F">
        <w:rPr>
          <w:rFonts w:ascii="Times New Roman" w:hAnsi="Times New Roman"/>
        </w:rPr>
        <w:t>/benefits</w:t>
      </w:r>
      <w:r w:rsidR="00613A8C">
        <w:rPr>
          <w:rFonts w:ascii="Times New Roman" w:hAnsi="Times New Roman"/>
        </w:rPr>
        <w:t xml:space="preserve"> are settled</w:t>
      </w:r>
      <w:bookmarkEnd w:id="9"/>
      <w:r w:rsidR="00613A8C">
        <w:rPr>
          <w:rFonts w:ascii="Times New Roman" w:hAnsi="Times New Roman"/>
        </w:rPr>
        <w:t>.</w:t>
      </w:r>
    </w:p>
    <w:p w14:paraId="32CF5B0A" w14:textId="5DD52867" w:rsidR="00CE5BAC" w:rsidRDefault="00CE5BAC" w:rsidP="00CE5BAC">
      <w:pPr>
        <w:pStyle w:val="Observation"/>
        <w:ind w:left="1701" w:hanging="1701"/>
      </w:pPr>
      <w:bookmarkStart w:id="10" w:name="_Toc159181060"/>
      <w:r>
        <w:t xml:space="preserve">For </w:t>
      </w:r>
      <w:r w:rsidRPr="00CE5BAC">
        <w:t xml:space="preserve">NPUSCH Format 1 with 15 kHz SCS for multi-tone, the possible allocations are 3-subcarriers, 6-subcarriers, and 12-subcarriers </w:t>
      </w:r>
      <w:r>
        <w:t>with</w:t>
      </w:r>
      <w:r w:rsidRPr="00CE5BAC">
        <w:t xml:space="preserve"> RUs equal to 4ms, 2ms, and 1ms respectively</w:t>
      </w:r>
      <w:r>
        <w:t xml:space="preserve">. Thus, for multi-tone </w:t>
      </w:r>
      <w:r w:rsidR="00302915">
        <w:t xml:space="preserve">three </w:t>
      </w:r>
      <w:r w:rsidRPr="00CE5BAC">
        <w:t>different</w:t>
      </w:r>
      <w:r w:rsidR="00302915">
        <w:t xml:space="preserve"> pairs of</w:t>
      </w:r>
      <w:r w:rsidRPr="00CE5BAC">
        <w:t xml:space="preserve"> </w:t>
      </w:r>
      <w:r w:rsidR="00302915">
        <w:rPr>
          <w:rFonts w:ascii="Times New Roman" w:eastAsia="Times New Roman" w:hAnsi="Times New Roman"/>
          <w:position w:val="-10"/>
          <w:lang w:eastAsia="en-US"/>
        </w:rPr>
        <w:object w:dxaOrig="430" w:dyaOrig="290" w14:anchorId="1B03FA3C">
          <v:shape id="_x0000_i1058" type="#_x0000_t75" style="width:21.5pt;height:14.5pt" o:ole="">
            <v:imagedata r:id="rId14" o:title=""/>
          </v:shape>
          <o:OLEObject Type="Embed" ProgID="Equation.3" ShapeID="_x0000_i1058" DrawAspect="Content" ObjectID="_1769855424" r:id="rId57"/>
        </w:object>
      </w:r>
      <w:r w:rsidR="00302915">
        <w:t xml:space="preserve">and </w:t>
      </w:r>
      <w:r w:rsidR="00302915" w:rsidRPr="00E20F50">
        <w:rPr>
          <w:position w:val="-10"/>
        </w:rPr>
        <w:object w:dxaOrig="499" w:dyaOrig="340" w14:anchorId="6A3A5345">
          <v:shape id="_x0000_i1059" type="#_x0000_t75" style="width:25pt;height:17.5pt" o:ole="">
            <v:imagedata r:id="rId12" o:title=""/>
          </v:shape>
          <o:OLEObject Type="Embed" ProgID="Equation.3" ShapeID="_x0000_i1059" DrawAspect="Content" ObjectID="_1769855425" r:id="rId58"/>
        </w:object>
      </w:r>
      <w:r w:rsidRPr="00CE5BAC">
        <w:t>need to be considered</w:t>
      </w:r>
      <w:r>
        <w:t>.</w:t>
      </w:r>
      <w:bookmarkEnd w:id="10"/>
    </w:p>
    <w:p w14:paraId="3BFDF2F8" w14:textId="386EABAC" w:rsidR="00CE5BAC" w:rsidRPr="00CE5BAC" w:rsidRDefault="00CE5BAC" w:rsidP="00110887">
      <w:pPr>
        <w:pStyle w:val="Proposal"/>
      </w:pPr>
      <w:bookmarkStart w:id="11" w:name="_Toc159181067"/>
      <w:r>
        <w:t xml:space="preserve">The </w:t>
      </w:r>
      <w:r w:rsidR="00302915">
        <w:t xml:space="preserve">benefit of </w:t>
      </w:r>
      <w:r>
        <w:t>support</w:t>
      </w:r>
      <w:r w:rsidR="00302915">
        <w:t>ing</w:t>
      </w:r>
      <w:r>
        <w:t xml:space="preserve"> OCC for </w:t>
      </w:r>
      <w:r w:rsidRPr="00CE5BAC">
        <w:t xml:space="preserve">NPUSCH Format 1 for multi-tone can be discussed after the discussions </w:t>
      </w:r>
      <w:r>
        <w:t xml:space="preserve">for </w:t>
      </w:r>
      <w:r w:rsidRPr="00CE5BAC">
        <w:t>single-tone and their assumptions/considerations</w:t>
      </w:r>
      <w:r w:rsidR="00DF6664">
        <w:t>/benefits</w:t>
      </w:r>
      <w:r w:rsidRPr="00CE5BAC">
        <w:t xml:space="preserve"> are settled</w:t>
      </w:r>
      <w:r>
        <w:t>.</w:t>
      </w:r>
      <w:bookmarkEnd w:id="11"/>
    </w:p>
    <w:p w14:paraId="56EA0D04" w14:textId="4D7EB47E" w:rsidR="008474A5" w:rsidRDefault="00BB6101" w:rsidP="00BB6101">
      <w:pPr>
        <w:pStyle w:val="Heading1"/>
      </w:pPr>
      <w:r>
        <w:t>3</w:t>
      </w:r>
      <w:r>
        <w:tab/>
      </w:r>
      <w:r w:rsidR="00110887">
        <w:t>OCC for NPRACH</w:t>
      </w:r>
    </w:p>
    <w:p w14:paraId="42943894" w14:textId="170B1276" w:rsidR="00A4457B" w:rsidRDefault="00714705" w:rsidP="00E4701D">
      <w:pPr>
        <w:jc w:val="both"/>
      </w:pPr>
      <w:r>
        <w:t>In NB-IoT, NPRACH preambles use a single-tone transmission with 3.75 kHz SCS and frequency hopping. NB-IoT supports two NPRACH formats (Format 0 using a CP of 66.7 us, and Format 1 using a CP of 266.67 us), and the basic NPRACH repetition unit consist of four symbol groups</w:t>
      </w:r>
      <w:r w:rsidR="00763883">
        <w:t xml:space="preserve"> [</w:t>
      </w:r>
      <w:r w:rsidR="00DB4241">
        <w:t>3</w:t>
      </w:r>
      <w:r w:rsidR="00763883">
        <w:t>]</w:t>
      </w:r>
      <w:r w:rsidR="0015183F">
        <w:t>.</w:t>
      </w:r>
    </w:p>
    <w:p w14:paraId="3C3EB6F3" w14:textId="0CD1297A" w:rsidR="001D4BDB" w:rsidRDefault="001D4BDB" w:rsidP="001D4BDB">
      <w:pPr>
        <w:jc w:val="center"/>
        <w:rPr>
          <w:sz w:val="16"/>
          <w:szCs w:val="16"/>
        </w:rPr>
      </w:pPr>
      <w:r w:rsidRPr="22413D69">
        <w:rPr>
          <w:sz w:val="16"/>
          <w:szCs w:val="16"/>
        </w:rPr>
        <w:t>T</w:t>
      </w:r>
      <w:r>
        <w:rPr>
          <w:sz w:val="16"/>
          <w:szCs w:val="16"/>
        </w:rPr>
        <w:t>able 2: Deterministic Frequency Hopping patterns for an NPRACH repetition unit</w:t>
      </w:r>
    </w:p>
    <w:tbl>
      <w:tblPr>
        <w:tblStyle w:val="TableGrid"/>
        <w:tblW w:w="0" w:type="auto"/>
        <w:tblLook w:val="04A0" w:firstRow="1" w:lastRow="0" w:firstColumn="1" w:lastColumn="0" w:noHBand="0" w:noVBand="1"/>
      </w:tblPr>
      <w:tblGrid>
        <w:gridCol w:w="2219"/>
        <w:gridCol w:w="2481"/>
        <w:gridCol w:w="2467"/>
        <w:gridCol w:w="2462"/>
      </w:tblGrid>
      <w:tr w:rsidR="001D4BDB" w:rsidRPr="001D4BDB" w14:paraId="2D6FA80F" w14:textId="77777777" w:rsidTr="003C087E">
        <w:tc>
          <w:tcPr>
            <w:tcW w:w="0" w:type="auto"/>
          </w:tcPr>
          <w:p w14:paraId="4CFD6556"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used by the 1</w:t>
            </w:r>
            <w:r w:rsidRPr="001D4BDB">
              <w:rPr>
                <w:rFonts w:eastAsia="MS Mincho"/>
                <w:spacing w:val="2"/>
                <w:sz w:val="16"/>
                <w:szCs w:val="16"/>
                <w:vertAlign w:val="superscript"/>
              </w:rPr>
              <w:t>st</w:t>
            </w:r>
            <w:r w:rsidRPr="001D4BDB">
              <w:rPr>
                <w:rFonts w:eastAsia="MS Mincho"/>
                <w:spacing w:val="2"/>
                <w:sz w:val="16"/>
                <w:szCs w:val="16"/>
              </w:rPr>
              <w:t xml:space="preserve"> symbol group</w:t>
            </w:r>
          </w:p>
        </w:tc>
        <w:tc>
          <w:tcPr>
            <w:tcW w:w="0" w:type="auto"/>
          </w:tcPr>
          <w:p w14:paraId="3025850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2</w:t>
            </w:r>
            <w:r w:rsidRPr="001D4BDB">
              <w:rPr>
                <w:rFonts w:eastAsia="MS Mincho"/>
                <w:spacing w:val="2"/>
                <w:sz w:val="16"/>
                <w:szCs w:val="16"/>
                <w:vertAlign w:val="superscript"/>
              </w:rPr>
              <w:t>nd</w:t>
            </w:r>
            <w:r w:rsidRPr="001D4BDB">
              <w:rPr>
                <w:rFonts w:eastAsia="MS Mincho"/>
                <w:spacing w:val="2"/>
                <w:sz w:val="16"/>
                <w:szCs w:val="16"/>
              </w:rPr>
              <w:t xml:space="preserve"> symbol group</w:t>
            </w:r>
          </w:p>
        </w:tc>
        <w:tc>
          <w:tcPr>
            <w:tcW w:w="0" w:type="auto"/>
          </w:tcPr>
          <w:p w14:paraId="2A6C85BB"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3</w:t>
            </w:r>
            <w:r w:rsidRPr="001D4BDB">
              <w:rPr>
                <w:rFonts w:eastAsia="MS Mincho"/>
                <w:spacing w:val="2"/>
                <w:sz w:val="16"/>
                <w:szCs w:val="16"/>
                <w:vertAlign w:val="superscript"/>
              </w:rPr>
              <w:t>rd</w:t>
            </w:r>
            <w:r w:rsidRPr="001D4BDB">
              <w:rPr>
                <w:rFonts w:eastAsia="MS Mincho"/>
                <w:spacing w:val="2"/>
                <w:sz w:val="16"/>
                <w:szCs w:val="16"/>
              </w:rPr>
              <w:t xml:space="preserve"> symbol group</w:t>
            </w:r>
          </w:p>
        </w:tc>
        <w:tc>
          <w:tcPr>
            <w:tcW w:w="0" w:type="auto"/>
          </w:tcPr>
          <w:p w14:paraId="20530EE8" w14:textId="353815AB" w:rsidR="001D4BDB" w:rsidRPr="001D4BDB" w:rsidRDefault="001D4BDB" w:rsidP="003C087E">
            <w:pPr>
              <w:jc w:val="both"/>
              <w:rPr>
                <w:rFonts w:eastAsia="MS Mincho"/>
                <w:spacing w:val="2"/>
                <w:sz w:val="16"/>
                <w:szCs w:val="16"/>
              </w:rPr>
            </w:pPr>
            <w:r w:rsidRPr="001D4BDB">
              <w:rPr>
                <w:rFonts w:eastAsia="MS Mincho"/>
                <w:spacing w:val="2"/>
                <w:sz w:val="16"/>
                <w:szCs w:val="16"/>
              </w:rPr>
              <w:t>Tone hopping for the 4</w:t>
            </w:r>
            <w:r w:rsidRPr="001D4BDB">
              <w:rPr>
                <w:rFonts w:eastAsia="MS Mincho"/>
                <w:spacing w:val="2"/>
                <w:sz w:val="16"/>
                <w:szCs w:val="16"/>
                <w:vertAlign w:val="superscript"/>
              </w:rPr>
              <w:t>th</w:t>
            </w:r>
            <w:r w:rsidRPr="001D4BDB">
              <w:rPr>
                <w:rFonts w:eastAsia="MS Mincho"/>
                <w:spacing w:val="2"/>
                <w:sz w:val="16"/>
                <w:szCs w:val="16"/>
              </w:rPr>
              <w:t xml:space="preserve"> symbol group</w:t>
            </w:r>
          </w:p>
        </w:tc>
      </w:tr>
      <w:tr w:rsidR="001D4BDB" w:rsidRPr="001D4BDB" w14:paraId="39CE65C5" w14:textId="77777777" w:rsidTr="003C087E">
        <w:tc>
          <w:tcPr>
            <w:tcW w:w="0" w:type="auto"/>
          </w:tcPr>
          <w:p w14:paraId="2F8F0FC2"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0, 2, 4</w:t>
            </w:r>
          </w:p>
        </w:tc>
        <w:tc>
          <w:tcPr>
            <w:tcW w:w="0" w:type="auto"/>
          </w:tcPr>
          <w:p w14:paraId="1E5C43D2"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54A2878F"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7A376298" w14:textId="3AB7048A"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022B75F0" w14:textId="77777777" w:rsidTr="003C087E">
        <w:tc>
          <w:tcPr>
            <w:tcW w:w="0" w:type="auto"/>
          </w:tcPr>
          <w:p w14:paraId="3E22F67B"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1, 3, 5</w:t>
            </w:r>
          </w:p>
        </w:tc>
        <w:tc>
          <w:tcPr>
            <w:tcW w:w="0" w:type="auto"/>
          </w:tcPr>
          <w:p w14:paraId="5E56A43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3CE6185C"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62416779" w14:textId="337C23CF"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48D1B766" w14:textId="77777777" w:rsidTr="003C087E">
        <w:tc>
          <w:tcPr>
            <w:tcW w:w="0" w:type="auto"/>
          </w:tcPr>
          <w:p w14:paraId="585817A8"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6, 8, 10</w:t>
            </w:r>
          </w:p>
        </w:tc>
        <w:tc>
          <w:tcPr>
            <w:tcW w:w="0" w:type="auto"/>
          </w:tcPr>
          <w:p w14:paraId="46906CF6"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2DB0FD8C"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79FBB813" w14:textId="14EFF572"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r w:rsidR="001D4BDB" w:rsidRPr="001D4BDB" w14:paraId="49158A83" w14:textId="77777777" w:rsidTr="003C087E">
        <w:tc>
          <w:tcPr>
            <w:tcW w:w="0" w:type="auto"/>
          </w:tcPr>
          <w:p w14:paraId="30759FB1"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7, 9, 11</w:t>
            </w:r>
          </w:p>
        </w:tc>
        <w:tc>
          <w:tcPr>
            <w:tcW w:w="0" w:type="auto"/>
          </w:tcPr>
          <w:p w14:paraId="2B7C28C3"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c>
          <w:tcPr>
            <w:tcW w:w="0" w:type="auto"/>
          </w:tcPr>
          <w:p w14:paraId="5534840D" w14:textId="77777777" w:rsidR="001D4BDB" w:rsidRPr="001D4BDB" w:rsidRDefault="001D4BDB" w:rsidP="003C087E">
            <w:pPr>
              <w:jc w:val="both"/>
              <w:rPr>
                <w:rFonts w:eastAsia="MS Mincho"/>
                <w:spacing w:val="2"/>
                <w:sz w:val="16"/>
                <w:szCs w:val="16"/>
              </w:rPr>
            </w:pPr>
            <w:r w:rsidRPr="001D4BDB">
              <w:rPr>
                <w:rFonts w:eastAsia="MS Mincho"/>
                <w:spacing w:val="2"/>
                <w:sz w:val="16"/>
                <w:szCs w:val="16"/>
              </w:rPr>
              <w:t>-6</w:t>
            </w:r>
          </w:p>
        </w:tc>
        <w:tc>
          <w:tcPr>
            <w:tcW w:w="0" w:type="auto"/>
          </w:tcPr>
          <w:p w14:paraId="5ABABDF0" w14:textId="22EB28DC" w:rsidR="001D4BDB" w:rsidRPr="001D4BDB" w:rsidRDefault="001D4BDB" w:rsidP="003C087E">
            <w:pPr>
              <w:jc w:val="both"/>
              <w:rPr>
                <w:rFonts w:eastAsia="MS Mincho"/>
                <w:spacing w:val="2"/>
                <w:sz w:val="16"/>
                <w:szCs w:val="16"/>
              </w:rPr>
            </w:pPr>
            <w:r w:rsidRPr="001D4BDB">
              <w:rPr>
                <w:rFonts w:eastAsia="MS Mincho"/>
                <w:spacing w:val="2"/>
                <w:sz w:val="16"/>
                <w:szCs w:val="16"/>
              </w:rPr>
              <w:t>+1</w:t>
            </w:r>
          </w:p>
        </w:tc>
      </w:tr>
    </w:tbl>
    <w:p w14:paraId="5A6F93C3" w14:textId="4CB3E22F" w:rsidR="001D4BDB" w:rsidRPr="00BD17C6" w:rsidRDefault="001D4BDB" w:rsidP="001D4BDB">
      <w:pPr>
        <w:jc w:val="both"/>
        <w:rPr>
          <w:rFonts w:eastAsia="MS Mincho"/>
          <w:spacing w:val="2"/>
        </w:rPr>
      </w:pPr>
    </w:p>
    <w:p w14:paraId="1B1CD5B1" w14:textId="007A8132" w:rsidR="001D4BDB" w:rsidRDefault="001D4BDB" w:rsidP="00E4701D">
      <w:pPr>
        <w:jc w:val="both"/>
      </w:pPr>
      <w:r>
        <w:rPr>
          <w:noProof/>
        </w:rPr>
        <mc:AlternateContent>
          <mc:Choice Requires="wps">
            <w:drawing>
              <wp:anchor distT="0" distB="0" distL="114300" distR="114300" simplePos="0" relativeHeight="251658242" behindDoc="0" locked="0" layoutInCell="1" allowOverlap="1" wp14:anchorId="40E0946B" wp14:editId="02045520">
                <wp:simplePos x="0" y="0"/>
                <wp:positionH relativeFrom="column">
                  <wp:posOffset>4709160</wp:posOffset>
                </wp:positionH>
                <wp:positionV relativeFrom="paragraph">
                  <wp:posOffset>255905</wp:posOffset>
                </wp:positionV>
                <wp:extent cx="0" cy="251460"/>
                <wp:effectExtent l="76200" t="0" r="57150" b="53340"/>
                <wp:wrapNone/>
                <wp:docPr id="4" name="Straight Arrow Connector 4"/>
                <wp:cNvGraphicFramePr/>
                <a:graphic xmlns:a="http://schemas.openxmlformats.org/drawingml/2006/main">
                  <a:graphicData uri="http://schemas.microsoft.com/office/word/2010/wordprocessingShape">
                    <wps:wsp>
                      <wps:cNvCnPr/>
                      <wps:spPr>
                        <a:xfrm>
                          <a:off x="0" y="0"/>
                          <a:ext cx="0" cy="2514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1E5EB61B" id="_x0000_t32" coordsize="21600,21600" o:spt="32" o:oned="t" path="m,l21600,21600e" filled="f">
                <v:path arrowok="t" fillok="f" o:connecttype="none"/>
                <o:lock v:ext="edit" shapetype="t"/>
              </v:shapetype>
              <v:shape id="Straight Arrow Connector 4" o:spid="_x0000_s1026" type="#_x0000_t32" style="position:absolute;margin-left:370.8pt;margin-top:20.15pt;width:0;height:19.8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" strokecolor="#4472c4 [3204]" strokeweight=".5pt">
                <v:stroke endarrow="block" joinstyle="miter"/>
              </v:shape>
            </w:pict>
          </mc:Fallback>
        </mc:AlternateContent>
      </w:r>
    </w:p>
    <w:tbl>
      <w:tblPr>
        <w:tblStyle w:val="TableGrid"/>
        <w:tblW w:w="0" w:type="auto"/>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412"/>
        <w:gridCol w:w="398"/>
        <w:gridCol w:w="398"/>
        <w:gridCol w:w="398"/>
        <w:gridCol w:w="398"/>
        <w:gridCol w:w="399"/>
        <w:gridCol w:w="412"/>
        <w:gridCol w:w="399"/>
        <w:gridCol w:w="399"/>
        <w:gridCol w:w="399"/>
        <w:gridCol w:w="399"/>
        <w:gridCol w:w="399"/>
        <w:gridCol w:w="412"/>
        <w:gridCol w:w="399"/>
        <w:gridCol w:w="399"/>
        <w:gridCol w:w="399"/>
        <w:gridCol w:w="399"/>
        <w:gridCol w:w="399"/>
        <w:gridCol w:w="412"/>
        <w:gridCol w:w="400"/>
        <w:gridCol w:w="400"/>
        <w:gridCol w:w="400"/>
        <w:gridCol w:w="400"/>
        <w:gridCol w:w="400"/>
      </w:tblGrid>
      <w:tr w:rsidR="00175575" w14:paraId="16D1DC7B" w14:textId="77777777" w:rsidTr="00175575">
        <w:tc>
          <w:tcPr>
            <w:tcW w:w="412" w:type="dxa"/>
          </w:tcPr>
          <w:p w14:paraId="5674F8AF" w14:textId="77777777" w:rsidR="0015183F" w:rsidRDefault="0015183F" w:rsidP="00110887"/>
        </w:tc>
        <w:tc>
          <w:tcPr>
            <w:tcW w:w="398" w:type="dxa"/>
          </w:tcPr>
          <w:p w14:paraId="60753C32" w14:textId="77777777" w:rsidR="0015183F" w:rsidRDefault="0015183F" w:rsidP="00110887"/>
        </w:tc>
        <w:tc>
          <w:tcPr>
            <w:tcW w:w="398" w:type="dxa"/>
          </w:tcPr>
          <w:p w14:paraId="0C933637" w14:textId="77777777" w:rsidR="0015183F" w:rsidRDefault="0015183F" w:rsidP="00110887"/>
        </w:tc>
        <w:tc>
          <w:tcPr>
            <w:tcW w:w="398" w:type="dxa"/>
          </w:tcPr>
          <w:p w14:paraId="06938C9D" w14:textId="77777777" w:rsidR="0015183F" w:rsidRDefault="0015183F" w:rsidP="00110887"/>
        </w:tc>
        <w:tc>
          <w:tcPr>
            <w:tcW w:w="398" w:type="dxa"/>
          </w:tcPr>
          <w:p w14:paraId="65861217" w14:textId="77777777" w:rsidR="0015183F" w:rsidRDefault="0015183F" w:rsidP="00110887"/>
        </w:tc>
        <w:tc>
          <w:tcPr>
            <w:tcW w:w="399" w:type="dxa"/>
          </w:tcPr>
          <w:p w14:paraId="6370D8E4" w14:textId="77777777" w:rsidR="0015183F" w:rsidRDefault="0015183F" w:rsidP="00110887"/>
        </w:tc>
        <w:tc>
          <w:tcPr>
            <w:tcW w:w="412" w:type="dxa"/>
          </w:tcPr>
          <w:p w14:paraId="7B3D892D" w14:textId="77777777" w:rsidR="0015183F" w:rsidRDefault="0015183F" w:rsidP="00110887"/>
        </w:tc>
        <w:tc>
          <w:tcPr>
            <w:tcW w:w="399" w:type="dxa"/>
          </w:tcPr>
          <w:p w14:paraId="02C48833" w14:textId="77777777" w:rsidR="0015183F" w:rsidRDefault="0015183F" w:rsidP="00110887"/>
        </w:tc>
        <w:tc>
          <w:tcPr>
            <w:tcW w:w="399" w:type="dxa"/>
          </w:tcPr>
          <w:p w14:paraId="48A9C1F3" w14:textId="77777777" w:rsidR="0015183F" w:rsidRDefault="0015183F" w:rsidP="00110887"/>
        </w:tc>
        <w:tc>
          <w:tcPr>
            <w:tcW w:w="399" w:type="dxa"/>
          </w:tcPr>
          <w:p w14:paraId="338274AD" w14:textId="77777777" w:rsidR="0015183F" w:rsidRDefault="0015183F" w:rsidP="00110887"/>
        </w:tc>
        <w:tc>
          <w:tcPr>
            <w:tcW w:w="399" w:type="dxa"/>
          </w:tcPr>
          <w:p w14:paraId="2EC2E2D2" w14:textId="77777777" w:rsidR="0015183F" w:rsidRDefault="0015183F" w:rsidP="00110887"/>
        </w:tc>
        <w:tc>
          <w:tcPr>
            <w:tcW w:w="399" w:type="dxa"/>
          </w:tcPr>
          <w:p w14:paraId="05846131" w14:textId="60C29C66" w:rsidR="0015183F" w:rsidRDefault="00175575" w:rsidP="00110887">
            <w:r>
              <w:rPr>
                <w:noProof/>
              </w:rPr>
              <mc:AlternateContent>
                <mc:Choice Requires="wps">
                  <w:drawing>
                    <wp:anchor distT="0" distB="0" distL="114300" distR="114300" simplePos="0" relativeHeight="251658241" behindDoc="0" locked="0" layoutInCell="1" allowOverlap="1" wp14:anchorId="24F6CCDF" wp14:editId="1121DF11">
                      <wp:simplePos x="0" y="0"/>
                      <wp:positionH relativeFrom="column">
                        <wp:posOffset>52070</wp:posOffset>
                      </wp:positionH>
                      <wp:positionV relativeFrom="paragraph">
                        <wp:posOffset>13335</wp:posOffset>
                      </wp:positionV>
                      <wp:extent cx="0" cy="1620000"/>
                      <wp:effectExtent l="76200" t="38100" r="57150" b="18415"/>
                      <wp:wrapNone/>
                      <wp:docPr id="3" name="Straight Arrow Connector 3"/>
                      <wp:cNvGraphicFramePr/>
                      <a:graphic xmlns:a="http://schemas.openxmlformats.org/drawingml/2006/main">
                        <a:graphicData uri="http://schemas.microsoft.com/office/word/2010/wordprocessingShape">
                          <wps:wsp>
                            <wps:cNvCnPr/>
                            <wps:spPr>
                              <a:xfrm flipV="1">
                                <a:off x="0" y="0"/>
                                <a:ext cx="0" cy="1620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054D03" id="Straight Arrow Connector 3" o:spid="_x0000_s1026" type="#_x0000_t32" style="position:absolute;margin-left:4.1pt;margin-top:1.05pt;width:0;height:127.55pt;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" strokecolor="#4472c4 [3204]" strokeweight=".5pt">
                      <v:stroke endarrow="block" joinstyle="miter"/>
                    </v:shape>
                  </w:pict>
                </mc:Fallback>
              </mc:AlternateContent>
            </w:r>
          </w:p>
        </w:tc>
        <w:tc>
          <w:tcPr>
            <w:tcW w:w="412" w:type="dxa"/>
            <w:shd w:val="clear" w:color="auto" w:fill="FBE4D5" w:themeFill="accent2" w:themeFillTint="33"/>
          </w:tcPr>
          <w:p w14:paraId="4291528B" w14:textId="4896E4A1" w:rsidR="0015183F" w:rsidRDefault="00175575" w:rsidP="00110887">
            <w:r w:rsidRPr="00175575">
              <w:rPr>
                <w:sz w:val="16"/>
                <w:szCs w:val="16"/>
              </w:rPr>
              <w:t>CP</w:t>
            </w:r>
          </w:p>
        </w:tc>
        <w:tc>
          <w:tcPr>
            <w:tcW w:w="399" w:type="dxa"/>
            <w:shd w:val="clear" w:color="auto" w:fill="DEEAF6" w:themeFill="accent5" w:themeFillTint="33"/>
          </w:tcPr>
          <w:p w14:paraId="5C186BBF" w14:textId="77777777" w:rsidR="0015183F" w:rsidRDefault="0015183F" w:rsidP="00110887"/>
        </w:tc>
        <w:tc>
          <w:tcPr>
            <w:tcW w:w="399" w:type="dxa"/>
            <w:shd w:val="clear" w:color="auto" w:fill="DEEAF6" w:themeFill="accent5" w:themeFillTint="33"/>
          </w:tcPr>
          <w:p w14:paraId="2FEA62A4" w14:textId="77777777" w:rsidR="0015183F" w:rsidRDefault="0015183F" w:rsidP="00110887"/>
        </w:tc>
        <w:tc>
          <w:tcPr>
            <w:tcW w:w="399" w:type="dxa"/>
            <w:shd w:val="clear" w:color="auto" w:fill="DEEAF6" w:themeFill="accent5" w:themeFillTint="33"/>
          </w:tcPr>
          <w:p w14:paraId="4DD708C4" w14:textId="77777777" w:rsidR="0015183F" w:rsidRDefault="0015183F" w:rsidP="00110887"/>
        </w:tc>
        <w:tc>
          <w:tcPr>
            <w:tcW w:w="399" w:type="dxa"/>
            <w:shd w:val="clear" w:color="auto" w:fill="DEEAF6" w:themeFill="accent5" w:themeFillTint="33"/>
          </w:tcPr>
          <w:p w14:paraId="4D782337" w14:textId="77777777" w:rsidR="0015183F" w:rsidRDefault="0015183F" w:rsidP="00110887"/>
        </w:tc>
        <w:tc>
          <w:tcPr>
            <w:tcW w:w="399" w:type="dxa"/>
            <w:shd w:val="clear" w:color="auto" w:fill="DEEAF6" w:themeFill="accent5" w:themeFillTint="33"/>
          </w:tcPr>
          <w:p w14:paraId="14EBD0EC" w14:textId="77777777" w:rsidR="0015183F" w:rsidRDefault="0015183F" w:rsidP="00110887"/>
        </w:tc>
        <w:tc>
          <w:tcPr>
            <w:tcW w:w="412" w:type="dxa"/>
            <w:shd w:val="clear" w:color="auto" w:fill="auto"/>
          </w:tcPr>
          <w:p w14:paraId="35BA9C57" w14:textId="6E9C6278" w:rsidR="0015183F" w:rsidRDefault="0015183F" w:rsidP="00110887"/>
        </w:tc>
        <w:tc>
          <w:tcPr>
            <w:tcW w:w="400" w:type="dxa"/>
            <w:shd w:val="clear" w:color="auto" w:fill="auto"/>
          </w:tcPr>
          <w:p w14:paraId="530C8EB2" w14:textId="77777777" w:rsidR="0015183F" w:rsidRDefault="0015183F" w:rsidP="00110887"/>
        </w:tc>
        <w:tc>
          <w:tcPr>
            <w:tcW w:w="400" w:type="dxa"/>
          </w:tcPr>
          <w:p w14:paraId="23CB1B62" w14:textId="77777777" w:rsidR="0015183F" w:rsidRDefault="0015183F" w:rsidP="00110887"/>
        </w:tc>
        <w:tc>
          <w:tcPr>
            <w:tcW w:w="400" w:type="dxa"/>
          </w:tcPr>
          <w:p w14:paraId="41E6347A" w14:textId="77777777" w:rsidR="0015183F" w:rsidRDefault="0015183F" w:rsidP="00110887"/>
        </w:tc>
        <w:tc>
          <w:tcPr>
            <w:tcW w:w="400" w:type="dxa"/>
          </w:tcPr>
          <w:p w14:paraId="3777F6CD" w14:textId="77777777" w:rsidR="0015183F" w:rsidRDefault="0015183F" w:rsidP="00110887"/>
        </w:tc>
        <w:tc>
          <w:tcPr>
            <w:tcW w:w="400" w:type="dxa"/>
          </w:tcPr>
          <w:p w14:paraId="1043DF15" w14:textId="77777777" w:rsidR="0015183F" w:rsidRDefault="0015183F" w:rsidP="00110887"/>
        </w:tc>
      </w:tr>
      <w:tr w:rsidR="00175575" w14:paraId="1B7847A7" w14:textId="77777777" w:rsidTr="00175575">
        <w:tc>
          <w:tcPr>
            <w:tcW w:w="412" w:type="dxa"/>
          </w:tcPr>
          <w:p w14:paraId="0C0428D6" w14:textId="77777777" w:rsidR="0015183F" w:rsidRDefault="0015183F" w:rsidP="00110887"/>
        </w:tc>
        <w:tc>
          <w:tcPr>
            <w:tcW w:w="398" w:type="dxa"/>
          </w:tcPr>
          <w:p w14:paraId="169F5E87" w14:textId="77777777" w:rsidR="0015183F" w:rsidRDefault="0015183F" w:rsidP="00110887"/>
        </w:tc>
        <w:tc>
          <w:tcPr>
            <w:tcW w:w="398" w:type="dxa"/>
          </w:tcPr>
          <w:p w14:paraId="7AFA3123" w14:textId="77777777" w:rsidR="0015183F" w:rsidRDefault="0015183F" w:rsidP="00110887"/>
        </w:tc>
        <w:tc>
          <w:tcPr>
            <w:tcW w:w="398" w:type="dxa"/>
          </w:tcPr>
          <w:p w14:paraId="6B3C1295" w14:textId="77777777" w:rsidR="0015183F" w:rsidRDefault="0015183F" w:rsidP="00110887"/>
        </w:tc>
        <w:tc>
          <w:tcPr>
            <w:tcW w:w="398" w:type="dxa"/>
          </w:tcPr>
          <w:p w14:paraId="7AA1DC88" w14:textId="77777777" w:rsidR="0015183F" w:rsidRDefault="0015183F" w:rsidP="00110887"/>
        </w:tc>
        <w:tc>
          <w:tcPr>
            <w:tcW w:w="399" w:type="dxa"/>
          </w:tcPr>
          <w:p w14:paraId="2E9637BB" w14:textId="77777777" w:rsidR="0015183F" w:rsidRDefault="0015183F" w:rsidP="00110887"/>
        </w:tc>
        <w:tc>
          <w:tcPr>
            <w:tcW w:w="412" w:type="dxa"/>
          </w:tcPr>
          <w:p w14:paraId="53E4D12E" w14:textId="77777777" w:rsidR="0015183F" w:rsidRDefault="0015183F" w:rsidP="00110887"/>
        </w:tc>
        <w:tc>
          <w:tcPr>
            <w:tcW w:w="399" w:type="dxa"/>
          </w:tcPr>
          <w:p w14:paraId="0C39C029" w14:textId="77777777" w:rsidR="0015183F" w:rsidRDefault="0015183F" w:rsidP="00110887"/>
        </w:tc>
        <w:tc>
          <w:tcPr>
            <w:tcW w:w="399" w:type="dxa"/>
          </w:tcPr>
          <w:p w14:paraId="1E8D8E55" w14:textId="77777777" w:rsidR="0015183F" w:rsidRDefault="0015183F" w:rsidP="00110887"/>
        </w:tc>
        <w:tc>
          <w:tcPr>
            <w:tcW w:w="399" w:type="dxa"/>
          </w:tcPr>
          <w:p w14:paraId="379A1784" w14:textId="77777777" w:rsidR="0015183F" w:rsidRDefault="0015183F" w:rsidP="00110887"/>
        </w:tc>
        <w:tc>
          <w:tcPr>
            <w:tcW w:w="399" w:type="dxa"/>
          </w:tcPr>
          <w:p w14:paraId="2D84E51E" w14:textId="77777777" w:rsidR="0015183F" w:rsidRDefault="0015183F" w:rsidP="00110887"/>
        </w:tc>
        <w:tc>
          <w:tcPr>
            <w:tcW w:w="399" w:type="dxa"/>
          </w:tcPr>
          <w:p w14:paraId="5E567249" w14:textId="77777777" w:rsidR="0015183F" w:rsidRDefault="0015183F" w:rsidP="00110887"/>
        </w:tc>
        <w:tc>
          <w:tcPr>
            <w:tcW w:w="412" w:type="dxa"/>
          </w:tcPr>
          <w:p w14:paraId="356B31D0" w14:textId="77777777" w:rsidR="0015183F" w:rsidRDefault="0015183F" w:rsidP="00110887"/>
        </w:tc>
        <w:tc>
          <w:tcPr>
            <w:tcW w:w="399" w:type="dxa"/>
          </w:tcPr>
          <w:p w14:paraId="6C62C37D" w14:textId="77777777" w:rsidR="0015183F" w:rsidRDefault="0015183F" w:rsidP="00110887"/>
        </w:tc>
        <w:tc>
          <w:tcPr>
            <w:tcW w:w="399" w:type="dxa"/>
          </w:tcPr>
          <w:p w14:paraId="23F284D4" w14:textId="77777777" w:rsidR="0015183F" w:rsidRDefault="0015183F" w:rsidP="00110887"/>
        </w:tc>
        <w:tc>
          <w:tcPr>
            <w:tcW w:w="399" w:type="dxa"/>
          </w:tcPr>
          <w:p w14:paraId="29DE7A94" w14:textId="77777777" w:rsidR="0015183F" w:rsidRDefault="0015183F" w:rsidP="00110887"/>
        </w:tc>
        <w:tc>
          <w:tcPr>
            <w:tcW w:w="399" w:type="dxa"/>
          </w:tcPr>
          <w:p w14:paraId="57115722" w14:textId="77777777" w:rsidR="0015183F" w:rsidRDefault="0015183F" w:rsidP="00110887"/>
        </w:tc>
        <w:tc>
          <w:tcPr>
            <w:tcW w:w="399" w:type="dxa"/>
          </w:tcPr>
          <w:p w14:paraId="4F48853F" w14:textId="77777777" w:rsidR="0015183F" w:rsidRDefault="0015183F" w:rsidP="00110887"/>
        </w:tc>
        <w:tc>
          <w:tcPr>
            <w:tcW w:w="412" w:type="dxa"/>
            <w:shd w:val="clear" w:color="auto" w:fill="FBE4D5" w:themeFill="accent2" w:themeFillTint="33"/>
          </w:tcPr>
          <w:p w14:paraId="2C2CB02F" w14:textId="739413A7" w:rsidR="0015183F" w:rsidRDefault="00175575" w:rsidP="00110887">
            <w:r w:rsidRPr="00175575">
              <w:rPr>
                <w:sz w:val="16"/>
                <w:szCs w:val="16"/>
              </w:rPr>
              <w:t>CP</w:t>
            </w:r>
          </w:p>
        </w:tc>
        <w:tc>
          <w:tcPr>
            <w:tcW w:w="400" w:type="dxa"/>
            <w:shd w:val="clear" w:color="auto" w:fill="DEEAF6" w:themeFill="accent5" w:themeFillTint="33"/>
          </w:tcPr>
          <w:p w14:paraId="496FBCF0" w14:textId="77777777" w:rsidR="0015183F" w:rsidRDefault="0015183F" w:rsidP="00110887"/>
        </w:tc>
        <w:tc>
          <w:tcPr>
            <w:tcW w:w="400" w:type="dxa"/>
            <w:shd w:val="clear" w:color="auto" w:fill="DEEAF6" w:themeFill="accent5" w:themeFillTint="33"/>
          </w:tcPr>
          <w:p w14:paraId="5EB01010" w14:textId="77777777" w:rsidR="0015183F" w:rsidRDefault="0015183F" w:rsidP="00110887"/>
        </w:tc>
        <w:tc>
          <w:tcPr>
            <w:tcW w:w="400" w:type="dxa"/>
            <w:shd w:val="clear" w:color="auto" w:fill="DEEAF6" w:themeFill="accent5" w:themeFillTint="33"/>
          </w:tcPr>
          <w:p w14:paraId="23651D97" w14:textId="77777777" w:rsidR="0015183F" w:rsidRDefault="0015183F" w:rsidP="00110887"/>
        </w:tc>
        <w:tc>
          <w:tcPr>
            <w:tcW w:w="400" w:type="dxa"/>
            <w:shd w:val="clear" w:color="auto" w:fill="DEEAF6" w:themeFill="accent5" w:themeFillTint="33"/>
          </w:tcPr>
          <w:p w14:paraId="792CF348" w14:textId="77777777" w:rsidR="0015183F" w:rsidRDefault="0015183F" w:rsidP="00110887"/>
        </w:tc>
        <w:tc>
          <w:tcPr>
            <w:tcW w:w="400" w:type="dxa"/>
            <w:shd w:val="clear" w:color="auto" w:fill="DEEAF6" w:themeFill="accent5" w:themeFillTint="33"/>
          </w:tcPr>
          <w:p w14:paraId="4C7E11A8" w14:textId="77777777" w:rsidR="0015183F" w:rsidRDefault="0015183F" w:rsidP="00110887"/>
        </w:tc>
      </w:tr>
      <w:tr w:rsidR="00175575" w14:paraId="6E04D25D" w14:textId="77777777" w:rsidTr="00175575">
        <w:tc>
          <w:tcPr>
            <w:tcW w:w="412" w:type="dxa"/>
          </w:tcPr>
          <w:p w14:paraId="7061A18A" w14:textId="77777777" w:rsidR="0015183F" w:rsidRDefault="0015183F" w:rsidP="00110887"/>
        </w:tc>
        <w:tc>
          <w:tcPr>
            <w:tcW w:w="398" w:type="dxa"/>
          </w:tcPr>
          <w:p w14:paraId="6C7F1D19" w14:textId="77777777" w:rsidR="0015183F" w:rsidRDefault="0015183F" w:rsidP="00110887"/>
        </w:tc>
        <w:tc>
          <w:tcPr>
            <w:tcW w:w="398" w:type="dxa"/>
          </w:tcPr>
          <w:p w14:paraId="638C2C8F" w14:textId="77777777" w:rsidR="0015183F" w:rsidRDefault="0015183F" w:rsidP="00110887"/>
        </w:tc>
        <w:tc>
          <w:tcPr>
            <w:tcW w:w="398" w:type="dxa"/>
          </w:tcPr>
          <w:p w14:paraId="13965A1F" w14:textId="77777777" w:rsidR="0015183F" w:rsidRDefault="0015183F" w:rsidP="00110887"/>
        </w:tc>
        <w:tc>
          <w:tcPr>
            <w:tcW w:w="398" w:type="dxa"/>
          </w:tcPr>
          <w:p w14:paraId="0A0C0785" w14:textId="77777777" w:rsidR="0015183F" w:rsidRDefault="0015183F" w:rsidP="00110887"/>
        </w:tc>
        <w:tc>
          <w:tcPr>
            <w:tcW w:w="399" w:type="dxa"/>
          </w:tcPr>
          <w:p w14:paraId="0A892BE6" w14:textId="77777777" w:rsidR="0015183F" w:rsidRDefault="0015183F" w:rsidP="00110887"/>
        </w:tc>
        <w:tc>
          <w:tcPr>
            <w:tcW w:w="412" w:type="dxa"/>
          </w:tcPr>
          <w:p w14:paraId="4B65BAF8" w14:textId="77777777" w:rsidR="0015183F" w:rsidRDefault="0015183F" w:rsidP="00110887"/>
        </w:tc>
        <w:tc>
          <w:tcPr>
            <w:tcW w:w="399" w:type="dxa"/>
          </w:tcPr>
          <w:p w14:paraId="18C2A093" w14:textId="77777777" w:rsidR="0015183F" w:rsidRDefault="0015183F" w:rsidP="00110887"/>
        </w:tc>
        <w:tc>
          <w:tcPr>
            <w:tcW w:w="399" w:type="dxa"/>
          </w:tcPr>
          <w:p w14:paraId="7D96F121" w14:textId="77777777" w:rsidR="0015183F" w:rsidRDefault="0015183F" w:rsidP="00110887"/>
        </w:tc>
        <w:tc>
          <w:tcPr>
            <w:tcW w:w="399" w:type="dxa"/>
          </w:tcPr>
          <w:p w14:paraId="22AD7501" w14:textId="77777777" w:rsidR="0015183F" w:rsidRDefault="0015183F" w:rsidP="00110887"/>
        </w:tc>
        <w:tc>
          <w:tcPr>
            <w:tcW w:w="399" w:type="dxa"/>
          </w:tcPr>
          <w:p w14:paraId="736E5E22" w14:textId="77777777" w:rsidR="0015183F" w:rsidRDefault="0015183F" w:rsidP="00110887"/>
        </w:tc>
        <w:tc>
          <w:tcPr>
            <w:tcW w:w="399" w:type="dxa"/>
          </w:tcPr>
          <w:p w14:paraId="6C1E3616" w14:textId="77777777" w:rsidR="0015183F" w:rsidRDefault="0015183F" w:rsidP="00110887"/>
        </w:tc>
        <w:tc>
          <w:tcPr>
            <w:tcW w:w="412" w:type="dxa"/>
          </w:tcPr>
          <w:p w14:paraId="5E0DCE05" w14:textId="77777777" w:rsidR="0015183F" w:rsidRDefault="0015183F" w:rsidP="00110887"/>
        </w:tc>
        <w:tc>
          <w:tcPr>
            <w:tcW w:w="399" w:type="dxa"/>
          </w:tcPr>
          <w:p w14:paraId="52A58289" w14:textId="77777777" w:rsidR="0015183F" w:rsidRDefault="0015183F" w:rsidP="00110887"/>
        </w:tc>
        <w:tc>
          <w:tcPr>
            <w:tcW w:w="399" w:type="dxa"/>
          </w:tcPr>
          <w:p w14:paraId="328DB11D" w14:textId="77777777" w:rsidR="0015183F" w:rsidRDefault="0015183F" w:rsidP="00110887"/>
        </w:tc>
        <w:tc>
          <w:tcPr>
            <w:tcW w:w="399" w:type="dxa"/>
          </w:tcPr>
          <w:p w14:paraId="00D07C3B" w14:textId="77777777" w:rsidR="0015183F" w:rsidRDefault="0015183F" w:rsidP="00110887"/>
        </w:tc>
        <w:tc>
          <w:tcPr>
            <w:tcW w:w="399" w:type="dxa"/>
          </w:tcPr>
          <w:p w14:paraId="593A9CFA" w14:textId="77777777" w:rsidR="0015183F" w:rsidRDefault="0015183F" w:rsidP="00110887"/>
        </w:tc>
        <w:tc>
          <w:tcPr>
            <w:tcW w:w="399" w:type="dxa"/>
          </w:tcPr>
          <w:p w14:paraId="38A50FD8" w14:textId="77777777" w:rsidR="0015183F" w:rsidRDefault="0015183F" w:rsidP="00110887"/>
        </w:tc>
        <w:tc>
          <w:tcPr>
            <w:tcW w:w="412" w:type="dxa"/>
          </w:tcPr>
          <w:p w14:paraId="2F5D9B6D" w14:textId="77777777" w:rsidR="0015183F" w:rsidRDefault="0015183F" w:rsidP="00110887"/>
        </w:tc>
        <w:tc>
          <w:tcPr>
            <w:tcW w:w="400" w:type="dxa"/>
          </w:tcPr>
          <w:p w14:paraId="352062CA" w14:textId="77777777" w:rsidR="0015183F" w:rsidRDefault="0015183F" w:rsidP="00110887"/>
        </w:tc>
        <w:tc>
          <w:tcPr>
            <w:tcW w:w="400" w:type="dxa"/>
          </w:tcPr>
          <w:p w14:paraId="367AB015" w14:textId="77777777" w:rsidR="0015183F" w:rsidRDefault="0015183F" w:rsidP="00110887"/>
        </w:tc>
        <w:tc>
          <w:tcPr>
            <w:tcW w:w="400" w:type="dxa"/>
          </w:tcPr>
          <w:p w14:paraId="1BC1E129" w14:textId="77777777" w:rsidR="0015183F" w:rsidRDefault="0015183F" w:rsidP="00110887"/>
        </w:tc>
        <w:tc>
          <w:tcPr>
            <w:tcW w:w="400" w:type="dxa"/>
          </w:tcPr>
          <w:p w14:paraId="77E798F7" w14:textId="77777777" w:rsidR="0015183F" w:rsidRDefault="0015183F" w:rsidP="00110887"/>
        </w:tc>
        <w:tc>
          <w:tcPr>
            <w:tcW w:w="400" w:type="dxa"/>
          </w:tcPr>
          <w:p w14:paraId="0AE428FB" w14:textId="77777777" w:rsidR="0015183F" w:rsidRDefault="0015183F" w:rsidP="00110887"/>
        </w:tc>
      </w:tr>
      <w:tr w:rsidR="00175575" w14:paraId="10CA3911" w14:textId="77777777" w:rsidTr="00175575">
        <w:tc>
          <w:tcPr>
            <w:tcW w:w="412" w:type="dxa"/>
          </w:tcPr>
          <w:p w14:paraId="4A0727EE" w14:textId="77777777" w:rsidR="0015183F" w:rsidRDefault="0015183F" w:rsidP="00110887"/>
        </w:tc>
        <w:tc>
          <w:tcPr>
            <w:tcW w:w="398" w:type="dxa"/>
          </w:tcPr>
          <w:p w14:paraId="0F93AFE7" w14:textId="77777777" w:rsidR="0015183F" w:rsidRDefault="0015183F" w:rsidP="00110887"/>
        </w:tc>
        <w:tc>
          <w:tcPr>
            <w:tcW w:w="398" w:type="dxa"/>
          </w:tcPr>
          <w:p w14:paraId="2FCFED9C" w14:textId="77777777" w:rsidR="0015183F" w:rsidRDefault="0015183F" w:rsidP="00110887"/>
        </w:tc>
        <w:tc>
          <w:tcPr>
            <w:tcW w:w="398" w:type="dxa"/>
          </w:tcPr>
          <w:p w14:paraId="56DB5875" w14:textId="77777777" w:rsidR="0015183F" w:rsidRDefault="0015183F" w:rsidP="00110887"/>
        </w:tc>
        <w:tc>
          <w:tcPr>
            <w:tcW w:w="398" w:type="dxa"/>
          </w:tcPr>
          <w:p w14:paraId="37DD51BA" w14:textId="77777777" w:rsidR="0015183F" w:rsidRDefault="0015183F" w:rsidP="00110887"/>
        </w:tc>
        <w:tc>
          <w:tcPr>
            <w:tcW w:w="399" w:type="dxa"/>
          </w:tcPr>
          <w:p w14:paraId="40952283" w14:textId="77777777" w:rsidR="0015183F" w:rsidRDefault="0015183F" w:rsidP="00110887"/>
        </w:tc>
        <w:tc>
          <w:tcPr>
            <w:tcW w:w="412" w:type="dxa"/>
          </w:tcPr>
          <w:p w14:paraId="3459E28B" w14:textId="77777777" w:rsidR="0015183F" w:rsidRDefault="0015183F" w:rsidP="00110887"/>
        </w:tc>
        <w:tc>
          <w:tcPr>
            <w:tcW w:w="399" w:type="dxa"/>
          </w:tcPr>
          <w:p w14:paraId="7754B7FF" w14:textId="77777777" w:rsidR="0015183F" w:rsidRDefault="0015183F" w:rsidP="00110887"/>
        </w:tc>
        <w:tc>
          <w:tcPr>
            <w:tcW w:w="399" w:type="dxa"/>
          </w:tcPr>
          <w:p w14:paraId="0823B91C" w14:textId="77777777" w:rsidR="0015183F" w:rsidRDefault="0015183F" w:rsidP="00110887"/>
        </w:tc>
        <w:tc>
          <w:tcPr>
            <w:tcW w:w="399" w:type="dxa"/>
          </w:tcPr>
          <w:p w14:paraId="5D812A3B" w14:textId="77777777" w:rsidR="0015183F" w:rsidRDefault="0015183F" w:rsidP="00110887"/>
        </w:tc>
        <w:tc>
          <w:tcPr>
            <w:tcW w:w="399" w:type="dxa"/>
          </w:tcPr>
          <w:p w14:paraId="3F3E0914" w14:textId="77777777" w:rsidR="0015183F" w:rsidRDefault="0015183F" w:rsidP="00110887"/>
        </w:tc>
        <w:tc>
          <w:tcPr>
            <w:tcW w:w="399" w:type="dxa"/>
          </w:tcPr>
          <w:p w14:paraId="49EF1078" w14:textId="77777777" w:rsidR="0015183F" w:rsidRDefault="0015183F" w:rsidP="00110887"/>
        </w:tc>
        <w:tc>
          <w:tcPr>
            <w:tcW w:w="412" w:type="dxa"/>
          </w:tcPr>
          <w:p w14:paraId="73579B04" w14:textId="77777777" w:rsidR="0015183F" w:rsidRDefault="0015183F" w:rsidP="00110887"/>
        </w:tc>
        <w:tc>
          <w:tcPr>
            <w:tcW w:w="399" w:type="dxa"/>
          </w:tcPr>
          <w:p w14:paraId="02E2D6FA" w14:textId="77777777" w:rsidR="0015183F" w:rsidRDefault="0015183F" w:rsidP="00110887"/>
        </w:tc>
        <w:tc>
          <w:tcPr>
            <w:tcW w:w="399" w:type="dxa"/>
          </w:tcPr>
          <w:p w14:paraId="535DE54C" w14:textId="77777777" w:rsidR="0015183F" w:rsidRDefault="0015183F" w:rsidP="00110887"/>
        </w:tc>
        <w:tc>
          <w:tcPr>
            <w:tcW w:w="399" w:type="dxa"/>
          </w:tcPr>
          <w:p w14:paraId="54328275" w14:textId="77777777" w:rsidR="0015183F" w:rsidRDefault="0015183F" w:rsidP="00110887"/>
        </w:tc>
        <w:tc>
          <w:tcPr>
            <w:tcW w:w="399" w:type="dxa"/>
          </w:tcPr>
          <w:p w14:paraId="30C397EC" w14:textId="77777777" w:rsidR="0015183F" w:rsidRDefault="0015183F" w:rsidP="00110887"/>
        </w:tc>
        <w:tc>
          <w:tcPr>
            <w:tcW w:w="399" w:type="dxa"/>
          </w:tcPr>
          <w:p w14:paraId="5AA81545" w14:textId="77777777" w:rsidR="0015183F" w:rsidRDefault="0015183F" w:rsidP="00110887"/>
        </w:tc>
        <w:tc>
          <w:tcPr>
            <w:tcW w:w="412" w:type="dxa"/>
          </w:tcPr>
          <w:p w14:paraId="7D44DE6A" w14:textId="77777777" w:rsidR="0015183F" w:rsidRDefault="0015183F" w:rsidP="00110887"/>
        </w:tc>
        <w:tc>
          <w:tcPr>
            <w:tcW w:w="400" w:type="dxa"/>
          </w:tcPr>
          <w:p w14:paraId="56158D5B" w14:textId="77777777" w:rsidR="0015183F" w:rsidRDefault="0015183F" w:rsidP="00110887"/>
        </w:tc>
        <w:tc>
          <w:tcPr>
            <w:tcW w:w="400" w:type="dxa"/>
          </w:tcPr>
          <w:p w14:paraId="13DCB7D9" w14:textId="77777777" w:rsidR="0015183F" w:rsidRDefault="0015183F" w:rsidP="00110887"/>
        </w:tc>
        <w:tc>
          <w:tcPr>
            <w:tcW w:w="400" w:type="dxa"/>
          </w:tcPr>
          <w:p w14:paraId="1585C6DE" w14:textId="77777777" w:rsidR="0015183F" w:rsidRDefault="0015183F" w:rsidP="00110887"/>
        </w:tc>
        <w:tc>
          <w:tcPr>
            <w:tcW w:w="400" w:type="dxa"/>
          </w:tcPr>
          <w:p w14:paraId="482AED9E" w14:textId="77777777" w:rsidR="0015183F" w:rsidRDefault="0015183F" w:rsidP="00110887"/>
        </w:tc>
        <w:tc>
          <w:tcPr>
            <w:tcW w:w="400" w:type="dxa"/>
          </w:tcPr>
          <w:p w14:paraId="31EA9E5E" w14:textId="77777777" w:rsidR="0015183F" w:rsidRDefault="0015183F" w:rsidP="00110887"/>
        </w:tc>
      </w:tr>
      <w:tr w:rsidR="00175575" w14:paraId="5BE3DA54" w14:textId="77777777" w:rsidTr="00175575">
        <w:tc>
          <w:tcPr>
            <w:tcW w:w="412" w:type="dxa"/>
          </w:tcPr>
          <w:p w14:paraId="38FC0E81" w14:textId="77777777" w:rsidR="0015183F" w:rsidRDefault="0015183F" w:rsidP="00110887"/>
        </w:tc>
        <w:tc>
          <w:tcPr>
            <w:tcW w:w="398" w:type="dxa"/>
          </w:tcPr>
          <w:p w14:paraId="38C52FB9" w14:textId="77777777" w:rsidR="0015183F" w:rsidRDefault="0015183F" w:rsidP="00110887"/>
        </w:tc>
        <w:tc>
          <w:tcPr>
            <w:tcW w:w="398" w:type="dxa"/>
          </w:tcPr>
          <w:p w14:paraId="7FC4A345" w14:textId="77777777" w:rsidR="0015183F" w:rsidRDefault="0015183F" w:rsidP="00110887"/>
        </w:tc>
        <w:tc>
          <w:tcPr>
            <w:tcW w:w="398" w:type="dxa"/>
          </w:tcPr>
          <w:p w14:paraId="35B890D1" w14:textId="77777777" w:rsidR="0015183F" w:rsidRDefault="0015183F" w:rsidP="00110887"/>
        </w:tc>
        <w:tc>
          <w:tcPr>
            <w:tcW w:w="398" w:type="dxa"/>
          </w:tcPr>
          <w:p w14:paraId="04987A6C" w14:textId="77777777" w:rsidR="0015183F" w:rsidRDefault="0015183F" w:rsidP="00110887"/>
        </w:tc>
        <w:tc>
          <w:tcPr>
            <w:tcW w:w="399" w:type="dxa"/>
          </w:tcPr>
          <w:p w14:paraId="689D2233" w14:textId="77777777" w:rsidR="0015183F" w:rsidRDefault="0015183F" w:rsidP="00110887"/>
        </w:tc>
        <w:tc>
          <w:tcPr>
            <w:tcW w:w="412" w:type="dxa"/>
          </w:tcPr>
          <w:p w14:paraId="6F35FBBB" w14:textId="77777777" w:rsidR="0015183F" w:rsidRDefault="0015183F" w:rsidP="00110887"/>
        </w:tc>
        <w:tc>
          <w:tcPr>
            <w:tcW w:w="399" w:type="dxa"/>
          </w:tcPr>
          <w:p w14:paraId="050722C8" w14:textId="77777777" w:rsidR="0015183F" w:rsidRDefault="0015183F" w:rsidP="00110887"/>
        </w:tc>
        <w:tc>
          <w:tcPr>
            <w:tcW w:w="399" w:type="dxa"/>
          </w:tcPr>
          <w:p w14:paraId="7DCE1138" w14:textId="77777777" w:rsidR="0015183F" w:rsidRDefault="0015183F" w:rsidP="00110887"/>
        </w:tc>
        <w:tc>
          <w:tcPr>
            <w:tcW w:w="399" w:type="dxa"/>
          </w:tcPr>
          <w:p w14:paraId="657784E2" w14:textId="77777777" w:rsidR="0015183F" w:rsidRDefault="0015183F" w:rsidP="00110887"/>
        </w:tc>
        <w:tc>
          <w:tcPr>
            <w:tcW w:w="399" w:type="dxa"/>
          </w:tcPr>
          <w:p w14:paraId="3531AF8A" w14:textId="77777777" w:rsidR="0015183F" w:rsidRDefault="0015183F" w:rsidP="00110887"/>
        </w:tc>
        <w:tc>
          <w:tcPr>
            <w:tcW w:w="399" w:type="dxa"/>
          </w:tcPr>
          <w:p w14:paraId="4E280804" w14:textId="77777777" w:rsidR="0015183F" w:rsidRDefault="0015183F" w:rsidP="00110887"/>
        </w:tc>
        <w:tc>
          <w:tcPr>
            <w:tcW w:w="412" w:type="dxa"/>
          </w:tcPr>
          <w:p w14:paraId="70C854D8" w14:textId="77777777" w:rsidR="0015183F" w:rsidRDefault="0015183F" w:rsidP="00110887"/>
        </w:tc>
        <w:tc>
          <w:tcPr>
            <w:tcW w:w="399" w:type="dxa"/>
          </w:tcPr>
          <w:p w14:paraId="506BE90A" w14:textId="77777777" w:rsidR="0015183F" w:rsidRDefault="0015183F" w:rsidP="00110887"/>
        </w:tc>
        <w:tc>
          <w:tcPr>
            <w:tcW w:w="399" w:type="dxa"/>
          </w:tcPr>
          <w:p w14:paraId="56D8072A" w14:textId="77777777" w:rsidR="0015183F" w:rsidRDefault="0015183F" w:rsidP="00110887"/>
        </w:tc>
        <w:tc>
          <w:tcPr>
            <w:tcW w:w="399" w:type="dxa"/>
          </w:tcPr>
          <w:p w14:paraId="3897AAA1" w14:textId="77777777" w:rsidR="0015183F" w:rsidRDefault="0015183F" w:rsidP="00110887"/>
        </w:tc>
        <w:tc>
          <w:tcPr>
            <w:tcW w:w="399" w:type="dxa"/>
          </w:tcPr>
          <w:p w14:paraId="2D79AA32" w14:textId="77777777" w:rsidR="0015183F" w:rsidRDefault="0015183F" w:rsidP="00110887"/>
        </w:tc>
        <w:tc>
          <w:tcPr>
            <w:tcW w:w="399" w:type="dxa"/>
          </w:tcPr>
          <w:p w14:paraId="2F83137C" w14:textId="77777777" w:rsidR="0015183F" w:rsidRDefault="0015183F" w:rsidP="00110887"/>
        </w:tc>
        <w:tc>
          <w:tcPr>
            <w:tcW w:w="412" w:type="dxa"/>
          </w:tcPr>
          <w:p w14:paraId="528F5549" w14:textId="77777777" w:rsidR="0015183F" w:rsidRDefault="0015183F" w:rsidP="00110887"/>
        </w:tc>
        <w:tc>
          <w:tcPr>
            <w:tcW w:w="400" w:type="dxa"/>
          </w:tcPr>
          <w:p w14:paraId="5FC7B82B" w14:textId="77777777" w:rsidR="0015183F" w:rsidRDefault="0015183F" w:rsidP="00110887"/>
        </w:tc>
        <w:tc>
          <w:tcPr>
            <w:tcW w:w="400" w:type="dxa"/>
          </w:tcPr>
          <w:p w14:paraId="0BF143FC" w14:textId="77777777" w:rsidR="0015183F" w:rsidRDefault="0015183F" w:rsidP="00110887"/>
        </w:tc>
        <w:tc>
          <w:tcPr>
            <w:tcW w:w="400" w:type="dxa"/>
          </w:tcPr>
          <w:p w14:paraId="41C9BF69" w14:textId="77777777" w:rsidR="0015183F" w:rsidRDefault="0015183F" w:rsidP="00110887"/>
        </w:tc>
        <w:tc>
          <w:tcPr>
            <w:tcW w:w="400" w:type="dxa"/>
          </w:tcPr>
          <w:p w14:paraId="73C10711" w14:textId="77777777" w:rsidR="0015183F" w:rsidRDefault="0015183F" w:rsidP="00110887"/>
        </w:tc>
        <w:tc>
          <w:tcPr>
            <w:tcW w:w="400" w:type="dxa"/>
          </w:tcPr>
          <w:p w14:paraId="4F3914E8" w14:textId="77777777" w:rsidR="0015183F" w:rsidRDefault="0015183F" w:rsidP="00110887"/>
        </w:tc>
      </w:tr>
      <w:tr w:rsidR="00175575" w14:paraId="606D9DCA" w14:textId="77777777" w:rsidTr="00175575">
        <w:tc>
          <w:tcPr>
            <w:tcW w:w="412" w:type="dxa"/>
          </w:tcPr>
          <w:p w14:paraId="4F3B9E62" w14:textId="77777777" w:rsidR="0015183F" w:rsidRDefault="0015183F" w:rsidP="00110887"/>
        </w:tc>
        <w:tc>
          <w:tcPr>
            <w:tcW w:w="398" w:type="dxa"/>
          </w:tcPr>
          <w:p w14:paraId="3D37F596" w14:textId="77777777" w:rsidR="0015183F" w:rsidRDefault="0015183F" w:rsidP="00110887"/>
        </w:tc>
        <w:tc>
          <w:tcPr>
            <w:tcW w:w="398" w:type="dxa"/>
          </w:tcPr>
          <w:p w14:paraId="26D5491F" w14:textId="77777777" w:rsidR="0015183F" w:rsidRDefault="0015183F" w:rsidP="00110887"/>
        </w:tc>
        <w:tc>
          <w:tcPr>
            <w:tcW w:w="398" w:type="dxa"/>
          </w:tcPr>
          <w:p w14:paraId="5F62E4A1" w14:textId="77777777" w:rsidR="0015183F" w:rsidRDefault="0015183F" w:rsidP="00110887"/>
        </w:tc>
        <w:tc>
          <w:tcPr>
            <w:tcW w:w="398" w:type="dxa"/>
          </w:tcPr>
          <w:p w14:paraId="6FE9E16E" w14:textId="77777777" w:rsidR="0015183F" w:rsidRDefault="0015183F" w:rsidP="00110887"/>
        </w:tc>
        <w:tc>
          <w:tcPr>
            <w:tcW w:w="399" w:type="dxa"/>
          </w:tcPr>
          <w:p w14:paraId="7A7A3D35" w14:textId="77777777" w:rsidR="0015183F" w:rsidRDefault="0015183F" w:rsidP="00110887"/>
        </w:tc>
        <w:tc>
          <w:tcPr>
            <w:tcW w:w="412" w:type="dxa"/>
          </w:tcPr>
          <w:p w14:paraId="3E8B0B05" w14:textId="77777777" w:rsidR="0015183F" w:rsidRDefault="0015183F" w:rsidP="00110887"/>
        </w:tc>
        <w:tc>
          <w:tcPr>
            <w:tcW w:w="399" w:type="dxa"/>
          </w:tcPr>
          <w:p w14:paraId="7732A6E4" w14:textId="77777777" w:rsidR="0015183F" w:rsidRDefault="0015183F" w:rsidP="00110887"/>
        </w:tc>
        <w:tc>
          <w:tcPr>
            <w:tcW w:w="399" w:type="dxa"/>
          </w:tcPr>
          <w:p w14:paraId="6D395E21" w14:textId="77777777" w:rsidR="0015183F" w:rsidRDefault="0015183F" w:rsidP="00110887"/>
        </w:tc>
        <w:tc>
          <w:tcPr>
            <w:tcW w:w="399" w:type="dxa"/>
          </w:tcPr>
          <w:p w14:paraId="4CDD0801" w14:textId="77777777" w:rsidR="0015183F" w:rsidRDefault="0015183F" w:rsidP="00110887"/>
        </w:tc>
        <w:tc>
          <w:tcPr>
            <w:tcW w:w="399" w:type="dxa"/>
          </w:tcPr>
          <w:p w14:paraId="5688FD7B" w14:textId="77777777" w:rsidR="0015183F" w:rsidRDefault="0015183F" w:rsidP="00110887"/>
        </w:tc>
        <w:tc>
          <w:tcPr>
            <w:tcW w:w="399" w:type="dxa"/>
          </w:tcPr>
          <w:p w14:paraId="60713FD5" w14:textId="77777777" w:rsidR="0015183F" w:rsidRDefault="0015183F" w:rsidP="00110887"/>
        </w:tc>
        <w:tc>
          <w:tcPr>
            <w:tcW w:w="412" w:type="dxa"/>
          </w:tcPr>
          <w:p w14:paraId="73AABAA6" w14:textId="77777777" w:rsidR="0015183F" w:rsidRDefault="0015183F" w:rsidP="00110887"/>
        </w:tc>
        <w:tc>
          <w:tcPr>
            <w:tcW w:w="399" w:type="dxa"/>
          </w:tcPr>
          <w:p w14:paraId="77C75E33" w14:textId="77777777" w:rsidR="0015183F" w:rsidRDefault="0015183F" w:rsidP="00110887"/>
        </w:tc>
        <w:tc>
          <w:tcPr>
            <w:tcW w:w="399" w:type="dxa"/>
          </w:tcPr>
          <w:p w14:paraId="3675B9F2" w14:textId="77777777" w:rsidR="0015183F" w:rsidRDefault="0015183F" w:rsidP="00110887"/>
        </w:tc>
        <w:tc>
          <w:tcPr>
            <w:tcW w:w="399" w:type="dxa"/>
          </w:tcPr>
          <w:p w14:paraId="5D6B56A6" w14:textId="77777777" w:rsidR="0015183F" w:rsidRDefault="0015183F" w:rsidP="00110887"/>
        </w:tc>
        <w:tc>
          <w:tcPr>
            <w:tcW w:w="399" w:type="dxa"/>
          </w:tcPr>
          <w:p w14:paraId="79E8010F" w14:textId="77777777" w:rsidR="0015183F" w:rsidRDefault="0015183F" w:rsidP="00110887"/>
        </w:tc>
        <w:tc>
          <w:tcPr>
            <w:tcW w:w="399" w:type="dxa"/>
          </w:tcPr>
          <w:p w14:paraId="547D85B9" w14:textId="77777777" w:rsidR="0015183F" w:rsidRDefault="0015183F" w:rsidP="00110887"/>
        </w:tc>
        <w:tc>
          <w:tcPr>
            <w:tcW w:w="412" w:type="dxa"/>
          </w:tcPr>
          <w:p w14:paraId="6E7FEBFC" w14:textId="77777777" w:rsidR="0015183F" w:rsidRDefault="0015183F" w:rsidP="00110887"/>
        </w:tc>
        <w:tc>
          <w:tcPr>
            <w:tcW w:w="400" w:type="dxa"/>
          </w:tcPr>
          <w:p w14:paraId="3C8D2453" w14:textId="77777777" w:rsidR="0015183F" w:rsidRDefault="0015183F" w:rsidP="00110887"/>
        </w:tc>
        <w:tc>
          <w:tcPr>
            <w:tcW w:w="400" w:type="dxa"/>
          </w:tcPr>
          <w:p w14:paraId="0DB74EB6" w14:textId="77777777" w:rsidR="0015183F" w:rsidRDefault="0015183F" w:rsidP="00110887"/>
        </w:tc>
        <w:tc>
          <w:tcPr>
            <w:tcW w:w="400" w:type="dxa"/>
          </w:tcPr>
          <w:p w14:paraId="4C534554" w14:textId="77777777" w:rsidR="0015183F" w:rsidRDefault="0015183F" w:rsidP="00110887"/>
        </w:tc>
        <w:tc>
          <w:tcPr>
            <w:tcW w:w="400" w:type="dxa"/>
          </w:tcPr>
          <w:p w14:paraId="31977D9C" w14:textId="77777777" w:rsidR="0015183F" w:rsidRDefault="0015183F" w:rsidP="00110887"/>
        </w:tc>
        <w:tc>
          <w:tcPr>
            <w:tcW w:w="400" w:type="dxa"/>
          </w:tcPr>
          <w:p w14:paraId="1BBA9833" w14:textId="77777777" w:rsidR="0015183F" w:rsidRDefault="0015183F" w:rsidP="00110887"/>
        </w:tc>
      </w:tr>
      <w:tr w:rsidR="00175575" w14:paraId="1063B54A" w14:textId="77777777" w:rsidTr="00175575">
        <w:tc>
          <w:tcPr>
            <w:tcW w:w="412" w:type="dxa"/>
          </w:tcPr>
          <w:p w14:paraId="684B303D" w14:textId="77777777" w:rsidR="0015183F" w:rsidRDefault="0015183F" w:rsidP="00110887"/>
        </w:tc>
        <w:tc>
          <w:tcPr>
            <w:tcW w:w="398" w:type="dxa"/>
          </w:tcPr>
          <w:p w14:paraId="2786768B" w14:textId="77777777" w:rsidR="0015183F" w:rsidRDefault="0015183F" w:rsidP="00110887"/>
        </w:tc>
        <w:tc>
          <w:tcPr>
            <w:tcW w:w="398" w:type="dxa"/>
          </w:tcPr>
          <w:p w14:paraId="6C7E78ED" w14:textId="77777777" w:rsidR="0015183F" w:rsidRDefault="0015183F" w:rsidP="00110887"/>
        </w:tc>
        <w:tc>
          <w:tcPr>
            <w:tcW w:w="398" w:type="dxa"/>
          </w:tcPr>
          <w:p w14:paraId="4AF21269" w14:textId="77777777" w:rsidR="0015183F" w:rsidRDefault="0015183F" w:rsidP="00110887"/>
        </w:tc>
        <w:tc>
          <w:tcPr>
            <w:tcW w:w="398" w:type="dxa"/>
          </w:tcPr>
          <w:p w14:paraId="43B918CA" w14:textId="77777777" w:rsidR="0015183F" w:rsidRDefault="0015183F" w:rsidP="00110887"/>
        </w:tc>
        <w:tc>
          <w:tcPr>
            <w:tcW w:w="399" w:type="dxa"/>
          </w:tcPr>
          <w:p w14:paraId="2EF8E4A3" w14:textId="7AD62C2A" w:rsidR="0015183F" w:rsidRDefault="00175575" w:rsidP="00110887">
            <w:r>
              <w:rPr>
                <w:noProof/>
              </w:rPr>
              <mc:AlternateContent>
                <mc:Choice Requires="wps">
                  <w:drawing>
                    <wp:anchor distT="0" distB="0" distL="114300" distR="114300" simplePos="0" relativeHeight="251658240" behindDoc="0" locked="0" layoutInCell="1" allowOverlap="1" wp14:anchorId="05694E35" wp14:editId="78A02771">
                      <wp:simplePos x="0" y="0"/>
                      <wp:positionH relativeFrom="column">
                        <wp:posOffset>37465</wp:posOffset>
                      </wp:positionH>
                      <wp:positionV relativeFrom="paragraph">
                        <wp:posOffset>1905</wp:posOffset>
                      </wp:positionV>
                      <wp:extent cx="0" cy="241300"/>
                      <wp:effectExtent l="76200" t="38100" r="57150" b="25400"/>
                      <wp:wrapNone/>
                      <wp:docPr id="2" name="Straight Arrow Connector 2"/>
                      <wp:cNvGraphicFramePr/>
                      <a:graphic xmlns:a="http://schemas.openxmlformats.org/drawingml/2006/main">
                        <a:graphicData uri="http://schemas.microsoft.com/office/word/2010/wordprocessingShape">
                          <wps:wsp>
                            <wps:cNvCnPr/>
                            <wps:spPr>
                              <a:xfrm flipV="1">
                                <a:off x="0" y="0"/>
                                <a:ext cx="0" cy="241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3AE4C5" id="Straight Arrow Connector 2" o:spid="_x0000_s1026" type="#_x0000_t32" style="position:absolute;margin-left:2.95pt;margin-top:.15pt;width:0;height:19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" strokecolor="#4472c4 [3204]" strokeweight=".5pt">
                      <v:stroke endarrow="block" joinstyle="miter"/>
                    </v:shape>
                  </w:pict>
                </mc:Fallback>
              </mc:AlternateContent>
            </w:r>
          </w:p>
        </w:tc>
        <w:tc>
          <w:tcPr>
            <w:tcW w:w="412" w:type="dxa"/>
            <w:shd w:val="clear" w:color="auto" w:fill="FBE4D5" w:themeFill="accent2" w:themeFillTint="33"/>
          </w:tcPr>
          <w:p w14:paraId="1D68003B" w14:textId="4B145224" w:rsidR="0015183F" w:rsidRDefault="00175575" w:rsidP="00110887">
            <w:r w:rsidRPr="00175575">
              <w:rPr>
                <w:sz w:val="16"/>
                <w:szCs w:val="16"/>
              </w:rPr>
              <w:t>CP</w:t>
            </w:r>
          </w:p>
        </w:tc>
        <w:tc>
          <w:tcPr>
            <w:tcW w:w="399" w:type="dxa"/>
            <w:shd w:val="clear" w:color="auto" w:fill="DEEAF6" w:themeFill="accent5" w:themeFillTint="33"/>
          </w:tcPr>
          <w:p w14:paraId="39DDA80F" w14:textId="77777777" w:rsidR="0015183F" w:rsidRDefault="0015183F" w:rsidP="00110887"/>
        </w:tc>
        <w:tc>
          <w:tcPr>
            <w:tcW w:w="399" w:type="dxa"/>
            <w:shd w:val="clear" w:color="auto" w:fill="DEEAF6" w:themeFill="accent5" w:themeFillTint="33"/>
          </w:tcPr>
          <w:p w14:paraId="07850C03" w14:textId="77777777" w:rsidR="0015183F" w:rsidRDefault="0015183F" w:rsidP="00110887"/>
        </w:tc>
        <w:tc>
          <w:tcPr>
            <w:tcW w:w="399" w:type="dxa"/>
            <w:shd w:val="clear" w:color="auto" w:fill="DEEAF6" w:themeFill="accent5" w:themeFillTint="33"/>
          </w:tcPr>
          <w:p w14:paraId="162A8A49" w14:textId="77777777" w:rsidR="0015183F" w:rsidRDefault="0015183F" w:rsidP="00110887"/>
        </w:tc>
        <w:tc>
          <w:tcPr>
            <w:tcW w:w="399" w:type="dxa"/>
            <w:shd w:val="clear" w:color="auto" w:fill="DEEAF6" w:themeFill="accent5" w:themeFillTint="33"/>
          </w:tcPr>
          <w:p w14:paraId="7907D906" w14:textId="77777777" w:rsidR="0015183F" w:rsidRDefault="0015183F" w:rsidP="00110887"/>
        </w:tc>
        <w:tc>
          <w:tcPr>
            <w:tcW w:w="399" w:type="dxa"/>
            <w:shd w:val="clear" w:color="auto" w:fill="DEEAF6" w:themeFill="accent5" w:themeFillTint="33"/>
          </w:tcPr>
          <w:p w14:paraId="3D1DB876" w14:textId="77777777" w:rsidR="0015183F" w:rsidRDefault="0015183F" w:rsidP="00110887"/>
        </w:tc>
        <w:tc>
          <w:tcPr>
            <w:tcW w:w="412" w:type="dxa"/>
            <w:shd w:val="clear" w:color="auto" w:fill="auto"/>
          </w:tcPr>
          <w:p w14:paraId="383A5551" w14:textId="77777777" w:rsidR="0015183F" w:rsidRDefault="0015183F" w:rsidP="00110887"/>
        </w:tc>
        <w:tc>
          <w:tcPr>
            <w:tcW w:w="399" w:type="dxa"/>
          </w:tcPr>
          <w:p w14:paraId="30E7E516" w14:textId="77777777" w:rsidR="0015183F" w:rsidRDefault="0015183F" w:rsidP="00110887"/>
        </w:tc>
        <w:tc>
          <w:tcPr>
            <w:tcW w:w="399" w:type="dxa"/>
          </w:tcPr>
          <w:p w14:paraId="4B4C3C9B" w14:textId="77777777" w:rsidR="0015183F" w:rsidRDefault="0015183F" w:rsidP="00110887"/>
        </w:tc>
        <w:tc>
          <w:tcPr>
            <w:tcW w:w="399" w:type="dxa"/>
          </w:tcPr>
          <w:p w14:paraId="46BDE851" w14:textId="77777777" w:rsidR="0015183F" w:rsidRDefault="0015183F" w:rsidP="00110887"/>
        </w:tc>
        <w:tc>
          <w:tcPr>
            <w:tcW w:w="399" w:type="dxa"/>
          </w:tcPr>
          <w:p w14:paraId="7E863560" w14:textId="77777777" w:rsidR="0015183F" w:rsidRDefault="0015183F" w:rsidP="00110887"/>
        </w:tc>
        <w:tc>
          <w:tcPr>
            <w:tcW w:w="399" w:type="dxa"/>
          </w:tcPr>
          <w:p w14:paraId="7DBAAECA" w14:textId="77777777" w:rsidR="0015183F" w:rsidRDefault="0015183F" w:rsidP="00110887"/>
        </w:tc>
        <w:tc>
          <w:tcPr>
            <w:tcW w:w="412" w:type="dxa"/>
          </w:tcPr>
          <w:p w14:paraId="7DD07297" w14:textId="77777777" w:rsidR="0015183F" w:rsidRDefault="0015183F" w:rsidP="00110887"/>
        </w:tc>
        <w:tc>
          <w:tcPr>
            <w:tcW w:w="400" w:type="dxa"/>
          </w:tcPr>
          <w:p w14:paraId="40C90AC2" w14:textId="77777777" w:rsidR="0015183F" w:rsidRDefault="0015183F" w:rsidP="00110887"/>
        </w:tc>
        <w:tc>
          <w:tcPr>
            <w:tcW w:w="400" w:type="dxa"/>
          </w:tcPr>
          <w:p w14:paraId="7BAE90B6" w14:textId="77777777" w:rsidR="0015183F" w:rsidRDefault="0015183F" w:rsidP="00110887"/>
        </w:tc>
        <w:tc>
          <w:tcPr>
            <w:tcW w:w="400" w:type="dxa"/>
          </w:tcPr>
          <w:p w14:paraId="72F286F5" w14:textId="77777777" w:rsidR="0015183F" w:rsidRDefault="0015183F" w:rsidP="00110887"/>
        </w:tc>
        <w:tc>
          <w:tcPr>
            <w:tcW w:w="400" w:type="dxa"/>
          </w:tcPr>
          <w:p w14:paraId="5D30541F" w14:textId="77777777" w:rsidR="0015183F" w:rsidRDefault="0015183F" w:rsidP="00110887"/>
        </w:tc>
        <w:tc>
          <w:tcPr>
            <w:tcW w:w="400" w:type="dxa"/>
          </w:tcPr>
          <w:p w14:paraId="2218117D" w14:textId="77777777" w:rsidR="0015183F" w:rsidRDefault="0015183F" w:rsidP="00110887"/>
        </w:tc>
      </w:tr>
      <w:tr w:rsidR="00175575" w14:paraId="69686F41" w14:textId="77777777" w:rsidTr="00175575">
        <w:tc>
          <w:tcPr>
            <w:tcW w:w="412" w:type="dxa"/>
            <w:shd w:val="clear" w:color="auto" w:fill="FBE4D5" w:themeFill="accent2" w:themeFillTint="33"/>
          </w:tcPr>
          <w:p w14:paraId="5C2E994B" w14:textId="52BB8524" w:rsidR="0015183F" w:rsidRPr="00175575" w:rsidRDefault="00175575" w:rsidP="00110887">
            <w:pPr>
              <w:rPr>
                <w:sz w:val="16"/>
                <w:szCs w:val="16"/>
              </w:rPr>
            </w:pPr>
            <w:r>
              <w:rPr>
                <w:sz w:val="16"/>
                <w:szCs w:val="16"/>
              </w:rPr>
              <w:t>CP</w:t>
            </w:r>
          </w:p>
        </w:tc>
        <w:tc>
          <w:tcPr>
            <w:tcW w:w="398" w:type="dxa"/>
            <w:shd w:val="clear" w:color="auto" w:fill="DEEAF6" w:themeFill="accent5" w:themeFillTint="33"/>
          </w:tcPr>
          <w:p w14:paraId="02BBC20B" w14:textId="77777777" w:rsidR="0015183F" w:rsidRDefault="0015183F" w:rsidP="00110887"/>
        </w:tc>
        <w:tc>
          <w:tcPr>
            <w:tcW w:w="398" w:type="dxa"/>
            <w:shd w:val="clear" w:color="auto" w:fill="DEEAF6" w:themeFill="accent5" w:themeFillTint="33"/>
          </w:tcPr>
          <w:p w14:paraId="780FD3C5" w14:textId="77777777" w:rsidR="0015183F" w:rsidRDefault="0015183F" w:rsidP="00110887"/>
        </w:tc>
        <w:tc>
          <w:tcPr>
            <w:tcW w:w="398" w:type="dxa"/>
            <w:shd w:val="clear" w:color="auto" w:fill="DEEAF6" w:themeFill="accent5" w:themeFillTint="33"/>
          </w:tcPr>
          <w:p w14:paraId="123C1A1E" w14:textId="77777777" w:rsidR="0015183F" w:rsidRDefault="0015183F" w:rsidP="00110887"/>
        </w:tc>
        <w:tc>
          <w:tcPr>
            <w:tcW w:w="398" w:type="dxa"/>
            <w:shd w:val="clear" w:color="auto" w:fill="DEEAF6" w:themeFill="accent5" w:themeFillTint="33"/>
          </w:tcPr>
          <w:p w14:paraId="26C2AA85" w14:textId="77777777" w:rsidR="0015183F" w:rsidRDefault="0015183F" w:rsidP="00110887"/>
        </w:tc>
        <w:tc>
          <w:tcPr>
            <w:tcW w:w="399" w:type="dxa"/>
            <w:shd w:val="clear" w:color="auto" w:fill="DEEAF6" w:themeFill="accent5" w:themeFillTint="33"/>
          </w:tcPr>
          <w:p w14:paraId="15147DF2" w14:textId="77777777" w:rsidR="0015183F" w:rsidRDefault="0015183F" w:rsidP="00110887"/>
        </w:tc>
        <w:tc>
          <w:tcPr>
            <w:tcW w:w="412" w:type="dxa"/>
          </w:tcPr>
          <w:p w14:paraId="4E306748" w14:textId="77777777" w:rsidR="0015183F" w:rsidRDefault="0015183F" w:rsidP="00110887"/>
        </w:tc>
        <w:tc>
          <w:tcPr>
            <w:tcW w:w="399" w:type="dxa"/>
          </w:tcPr>
          <w:p w14:paraId="31F7221A" w14:textId="77777777" w:rsidR="0015183F" w:rsidRDefault="0015183F" w:rsidP="00110887"/>
        </w:tc>
        <w:tc>
          <w:tcPr>
            <w:tcW w:w="399" w:type="dxa"/>
          </w:tcPr>
          <w:p w14:paraId="70E41D54" w14:textId="77777777" w:rsidR="0015183F" w:rsidRDefault="0015183F" w:rsidP="00110887"/>
        </w:tc>
        <w:tc>
          <w:tcPr>
            <w:tcW w:w="399" w:type="dxa"/>
          </w:tcPr>
          <w:p w14:paraId="7A461034" w14:textId="77777777" w:rsidR="0015183F" w:rsidRDefault="0015183F" w:rsidP="00110887"/>
        </w:tc>
        <w:tc>
          <w:tcPr>
            <w:tcW w:w="399" w:type="dxa"/>
          </w:tcPr>
          <w:p w14:paraId="6CE8A249" w14:textId="77777777" w:rsidR="0015183F" w:rsidRDefault="0015183F" w:rsidP="00110887"/>
        </w:tc>
        <w:tc>
          <w:tcPr>
            <w:tcW w:w="399" w:type="dxa"/>
          </w:tcPr>
          <w:p w14:paraId="33A6AD0D" w14:textId="77777777" w:rsidR="0015183F" w:rsidRDefault="0015183F" w:rsidP="00110887"/>
        </w:tc>
        <w:tc>
          <w:tcPr>
            <w:tcW w:w="412" w:type="dxa"/>
          </w:tcPr>
          <w:p w14:paraId="1C49A02B" w14:textId="77777777" w:rsidR="0015183F" w:rsidRDefault="0015183F" w:rsidP="00110887"/>
        </w:tc>
        <w:tc>
          <w:tcPr>
            <w:tcW w:w="399" w:type="dxa"/>
          </w:tcPr>
          <w:p w14:paraId="4F92604C" w14:textId="77777777" w:rsidR="0015183F" w:rsidRDefault="0015183F" w:rsidP="00110887"/>
        </w:tc>
        <w:tc>
          <w:tcPr>
            <w:tcW w:w="399" w:type="dxa"/>
          </w:tcPr>
          <w:p w14:paraId="3D8512CF" w14:textId="77777777" w:rsidR="0015183F" w:rsidRDefault="0015183F" w:rsidP="00110887"/>
        </w:tc>
        <w:tc>
          <w:tcPr>
            <w:tcW w:w="399" w:type="dxa"/>
          </w:tcPr>
          <w:p w14:paraId="352F68D0" w14:textId="77777777" w:rsidR="0015183F" w:rsidRDefault="0015183F" w:rsidP="00110887"/>
        </w:tc>
        <w:tc>
          <w:tcPr>
            <w:tcW w:w="399" w:type="dxa"/>
          </w:tcPr>
          <w:p w14:paraId="76D4D6B1" w14:textId="77777777" w:rsidR="0015183F" w:rsidRDefault="0015183F" w:rsidP="00110887"/>
        </w:tc>
        <w:tc>
          <w:tcPr>
            <w:tcW w:w="399" w:type="dxa"/>
          </w:tcPr>
          <w:p w14:paraId="5E3D2A0D" w14:textId="77777777" w:rsidR="0015183F" w:rsidRDefault="0015183F" w:rsidP="00110887"/>
        </w:tc>
        <w:tc>
          <w:tcPr>
            <w:tcW w:w="412" w:type="dxa"/>
          </w:tcPr>
          <w:p w14:paraId="6B832856" w14:textId="77777777" w:rsidR="0015183F" w:rsidRDefault="0015183F" w:rsidP="00110887"/>
        </w:tc>
        <w:tc>
          <w:tcPr>
            <w:tcW w:w="400" w:type="dxa"/>
          </w:tcPr>
          <w:p w14:paraId="21AF4F80" w14:textId="77777777" w:rsidR="0015183F" w:rsidRDefault="0015183F" w:rsidP="00110887"/>
        </w:tc>
        <w:tc>
          <w:tcPr>
            <w:tcW w:w="400" w:type="dxa"/>
          </w:tcPr>
          <w:p w14:paraId="5D899679" w14:textId="77777777" w:rsidR="0015183F" w:rsidRDefault="0015183F" w:rsidP="00110887"/>
        </w:tc>
        <w:tc>
          <w:tcPr>
            <w:tcW w:w="400" w:type="dxa"/>
          </w:tcPr>
          <w:p w14:paraId="025E89E9" w14:textId="77777777" w:rsidR="0015183F" w:rsidRDefault="0015183F" w:rsidP="00110887"/>
        </w:tc>
        <w:tc>
          <w:tcPr>
            <w:tcW w:w="400" w:type="dxa"/>
          </w:tcPr>
          <w:p w14:paraId="7FDD5CF9" w14:textId="77777777" w:rsidR="0015183F" w:rsidRDefault="0015183F" w:rsidP="00110887"/>
        </w:tc>
        <w:tc>
          <w:tcPr>
            <w:tcW w:w="400" w:type="dxa"/>
          </w:tcPr>
          <w:p w14:paraId="6A44B88A" w14:textId="77777777" w:rsidR="0015183F" w:rsidRDefault="0015183F" w:rsidP="00110887"/>
        </w:tc>
      </w:tr>
    </w:tbl>
    <w:p w14:paraId="2D94C5E5" w14:textId="0D34CB3C" w:rsidR="00175575" w:rsidRPr="00F8670B" w:rsidRDefault="00175575" w:rsidP="00175575">
      <w:pPr>
        <w:jc w:val="center"/>
        <w:rPr>
          <w:sz w:val="16"/>
          <w:szCs w:val="18"/>
        </w:rPr>
      </w:pPr>
      <w:r w:rsidRPr="00F8670B">
        <w:rPr>
          <w:sz w:val="16"/>
          <w:szCs w:val="18"/>
        </w:rPr>
        <w:t xml:space="preserve">Figure </w:t>
      </w:r>
      <w:r>
        <w:rPr>
          <w:sz w:val="16"/>
          <w:szCs w:val="18"/>
        </w:rPr>
        <w:t>2</w:t>
      </w:r>
      <w:r w:rsidRPr="00F8670B">
        <w:rPr>
          <w:sz w:val="16"/>
          <w:szCs w:val="18"/>
        </w:rPr>
        <w:t xml:space="preserve">: </w:t>
      </w:r>
      <w:r w:rsidR="001D4BDB">
        <w:rPr>
          <w:sz w:val="16"/>
          <w:szCs w:val="18"/>
        </w:rPr>
        <w:t xml:space="preserve">Example of a </w:t>
      </w:r>
      <w:r>
        <w:rPr>
          <w:sz w:val="16"/>
          <w:szCs w:val="18"/>
        </w:rPr>
        <w:t>Preamble Repetition Unit: F</w:t>
      </w:r>
      <w:r w:rsidR="00E4701D">
        <w:rPr>
          <w:sz w:val="16"/>
          <w:szCs w:val="18"/>
        </w:rPr>
        <w:t>rom left-to-right F</w:t>
      </w:r>
      <w:r>
        <w:rPr>
          <w:sz w:val="16"/>
          <w:szCs w:val="18"/>
        </w:rPr>
        <w:t>irst symbol group</w:t>
      </w:r>
      <w:r w:rsidR="001D4BDB">
        <w:rPr>
          <w:sz w:val="16"/>
          <w:szCs w:val="18"/>
        </w:rPr>
        <w:t xml:space="preserve"> starting at tone 0</w:t>
      </w:r>
      <w:r>
        <w:rPr>
          <w:sz w:val="16"/>
          <w:szCs w:val="18"/>
        </w:rPr>
        <w:t xml:space="preserve">, then 1-tone up </w:t>
      </w:r>
      <w:r w:rsidR="0037021B">
        <w:rPr>
          <w:sz w:val="16"/>
          <w:szCs w:val="18"/>
        </w:rPr>
        <w:t>(</w:t>
      </w:r>
      <w:r w:rsidR="0037021B" w:rsidRPr="0037021B">
        <w:rPr>
          <w:color w:val="2E74B5" w:themeColor="accent5" w:themeShade="BF"/>
          <w:sz w:val="16"/>
          <w:szCs w:val="18"/>
        </w:rPr>
        <w:t>↑</w:t>
      </w:r>
      <w:r w:rsidR="0037021B">
        <w:rPr>
          <w:sz w:val="16"/>
          <w:szCs w:val="18"/>
        </w:rPr>
        <w:t xml:space="preserve">) </w:t>
      </w:r>
      <w:r>
        <w:rPr>
          <w:sz w:val="16"/>
          <w:szCs w:val="18"/>
        </w:rPr>
        <w:t xml:space="preserve">the Second symbol group, then 6-tones up </w:t>
      </w:r>
      <w:r w:rsidR="0037021B">
        <w:rPr>
          <w:sz w:val="16"/>
          <w:szCs w:val="18"/>
        </w:rPr>
        <w:t>(</w:t>
      </w:r>
      <w:r w:rsidR="0037021B" w:rsidRPr="0037021B">
        <w:rPr>
          <w:color w:val="2E74B5" w:themeColor="accent5" w:themeShade="BF"/>
          <w:sz w:val="16"/>
          <w:szCs w:val="18"/>
        </w:rPr>
        <w:t>↑</w:t>
      </w:r>
      <w:r w:rsidR="0037021B">
        <w:rPr>
          <w:sz w:val="16"/>
          <w:szCs w:val="18"/>
        </w:rPr>
        <w:t xml:space="preserve">) </w:t>
      </w:r>
      <w:r>
        <w:rPr>
          <w:sz w:val="16"/>
          <w:szCs w:val="18"/>
        </w:rPr>
        <w:t xml:space="preserve">the Third symbol group, and finally 1-tone down </w:t>
      </w:r>
      <w:r w:rsidR="0037021B">
        <w:rPr>
          <w:sz w:val="16"/>
          <w:szCs w:val="18"/>
        </w:rPr>
        <w:t>(</w:t>
      </w:r>
      <w:r w:rsidR="0037021B" w:rsidRPr="0037021B">
        <w:rPr>
          <w:color w:val="2E74B5" w:themeColor="accent5" w:themeShade="BF"/>
          <w:sz w:val="16"/>
          <w:szCs w:val="18"/>
        </w:rPr>
        <w:t>↓</w:t>
      </w:r>
      <w:r w:rsidR="0037021B">
        <w:rPr>
          <w:sz w:val="16"/>
          <w:szCs w:val="18"/>
        </w:rPr>
        <w:t xml:space="preserve">) </w:t>
      </w:r>
      <w:r>
        <w:rPr>
          <w:sz w:val="16"/>
          <w:szCs w:val="18"/>
        </w:rPr>
        <w:t>the Fourth symbol group.</w:t>
      </w:r>
    </w:p>
    <w:p w14:paraId="4B01AFA6" w14:textId="77777777" w:rsidR="00575F29" w:rsidRDefault="004F37F2" w:rsidP="00272C10">
      <w:pPr>
        <w:jc w:val="both"/>
      </w:pPr>
      <w:r>
        <w:t>At first glance</w:t>
      </w:r>
      <w:r w:rsidR="00623DDD">
        <w:t xml:space="preserve"> and because of the inherent hopping,</w:t>
      </w:r>
      <w:r>
        <w:t xml:space="preserve"> it seems </w:t>
      </w:r>
      <w:r w:rsidR="00FE7D7D">
        <w:t xml:space="preserve">not </w:t>
      </w:r>
      <w:r w:rsidR="00100EB8">
        <w:t xml:space="preserve">that </w:t>
      </w:r>
      <w:r w:rsidR="00FE7D7D">
        <w:t xml:space="preserve">straight forward </w:t>
      </w:r>
      <w:r>
        <w:t>introducing OCC for NPRACH</w:t>
      </w:r>
      <w:r w:rsidR="00FE7D7D">
        <w:t xml:space="preserve">. The </w:t>
      </w:r>
      <w:r w:rsidR="002C1BE5">
        <w:t>single tones</w:t>
      </w:r>
      <w:r>
        <w:t xml:space="preserve"> </w:t>
      </w:r>
      <w:r w:rsidR="00FE7D7D">
        <w:t xml:space="preserve">composing a preamble repetition unit are designed for </w:t>
      </w:r>
      <w:r w:rsidR="00035004">
        <w:t xml:space="preserve">hopping </w:t>
      </w:r>
      <w:r w:rsidR="00FE7D7D">
        <w:t xml:space="preserve">according with certain patterns </w:t>
      </w:r>
      <w:r w:rsidR="00035004">
        <w:t>across 45 kHz</w:t>
      </w:r>
      <w:r w:rsidR="00FE7D7D">
        <w:t>.</w:t>
      </w:r>
      <w:r w:rsidR="00BC5B3B">
        <w:t xml:space="preserve"> </w:t>
      </w:r>
    </w:p>
    <w:p w14:paraId="1A20AD56" w14:textId="3C26A241" w:rsidR="005E4EB1" w:rsidRDefault="00BC5B3B" w:rsidP="00272C10">
      <w:pPr>
        <w:jc w:val="both"/>
      </w:pPr>
      <w:r>
        <w:t xml:space="preserve">The OCC spreading could be applied on symbol-group basis using four OCC sequences, but the spreading of a </w:t>
      </w:r>
      <w:r w:rsidR="001D4BDB">
        <w:t xml:space="preserve">given </w:t>
      </w:r>
      <w:r>
        <w:t xml:space="preserve">symbol-group </w:t>
      </w:r>
      <w:r w:rsidR="001D4BDB">
        <w:t xml:space="preserve">will </w:t>
      </w:r>
      <w:r>
        <w:t xml:space="preserve">span across adjacent symbol-groups of other UEs, thus those </w:t>
      </w:r>
      <w:r w:rsidR="001D4BDB">
        <w:t xml:space="preserve">other </w:t>
      </w:r>
      <w:r>
        <w:t>UE</w:t>
      </w:r>
      <w:r w:rsidR="001D4BDB">
        <w:t>s</w:t>
      </w:r>
      <w:r>
        <w:t xml:space="preserve"> would have to be carefully selected/paired</w:t>
      </w:r>
      <w:r w:rsidR="001D4BDB">
        <w:t xml:space="preserve"> as a function of suitable hopping pattern</w:t>
      </w:r>
      <w:r w:rsidR="00575F29">
        <w:t>s matching the OCC spanning</w:t>
      </w:r>
      <w:r>
        <w:t xml:space="preserve">. </w:t>
      </w:r>
    </w:p>
    <w:p w14:paraId="13747AA1" w14:textId="39455C73" w:rsidR="009F4E95" w:rsidRDefault="009F4E95" w:rsidP="00272C10">
      <w:pPr>
        <w:jc w:val="both"/>
      </w:pPr>
      <w:r>
        <w:t xml:space="preserve">Another important point is that there will be a </w:t>
      </w:r>
      <w:r w:rsidRPr="009F4E95">
        <w:t>risky of false preamble detection</w:t>
      </w:r>
      <w:r>
        <w:t xml:space="preserve"> if OCC is introduced for NPRACH, which is one aspect that needs to be studied.</w:t>
      </w:r>
      <w:r w:rsidR="00C068DC">
        <w:t xml:space="preserve"> TS 36.141 clause 8.5.3 defines the performance requirements for NPRACH, stating the following:</w:t>
      </w:r>
    </w:p>
    <w:tbl>
      <w:tblPr>
        <w:tblStyle w:val="TableGrid"/>
        <w:tblW w:w="0" w:type="auto"/>
        <w:tblLook w:val="04A0" w:firstRow="1" w:lastRow="0" w:firstColumn="1" w:lastColumn="0" w:noHBand="0" w:noVBand="1"/>
      </w:tblPr>
      <w:tblGrid>
        <w:gridCol w:w="9629"/>
      </w:tblGrid>
      <w:tr w:rsidR="00C068DC" w14:paraId="39718E7E" w14:textId="77777777" w:rsidTr="00C068DC">
        <w:tc>
          <w:tcPr>
            <w:tcW w:w="9629" w:type="dxa"/>
          </w:tcPr>
          <w:p w14:paraId="54744E9D" w14:textId="77777777" w:rsidR="00C068DC" w:rsidRPr="00C068DC" w:rsidRDefault="00C068DC" w:rsidP="00C068DC">
            <w:pPr>
              <w:rPr>
                <w:rFonts w:eastAsia="?c?e?o“A‘??S?V?b?N‘I" w:cs="v4.2.0"/>
                <w:sz w:val="16"/>
                <w:szCs w:val="16"/>
              </w:rPr>
            </w:pPr>
            <w:r w:rsidRPr="00C068DC">
              <w:rPr>
                <w:rFonts w:eastAsia="?c?e?o“A‘??S?V?b?N‘I" w:cs="v4.2.0"/>
                <w:sz w:val="16"/>
                <w:szCs w:val="16"/>
              </w:rPr>
              <w:lastRenderedPageBreak/>
              <w:t xml:space="preserve">The performance requirement of </w:t>
            </w:r>
            <w:r w:rsidRPr="00C068DC">
              <w:rPr>
                <w:rFonts w:cs="v4.2.0" w:hint="eastAsia"/>
                <w:sz w:val="16"/>
                <w:szCs w:val="16"/>
                <w:lang w:eastAsia="zh-CN"/>
              </w:rPr>
              <w:t>N</w:t>
            </w:r>
            <w:r w:rsidRPr="00C068DC">
              <w:rPr>
                <w:rFonts w:eastAsia="?c?e?o“A‘??S?V?b?N‘I" w:cs="v4.2.0"/>
                <w:sz w:val="16"/>
                <w:szCs w:val="16"/>
              </w:rPr>
              <w:t xml:space="preserve">PRACH for preamble detection is determined by two parameters: </w:t>
            </w:r>
            <w:r w:rsidRPr="00C068DC">
              <w:rPr>
                <w:rFonts w:cs="v4.2.0" w:hint="eastAsia"/>
                <w:sz w:val="16"/>
                <w:szCs w:val="16"/>
                <w:lang w:eastAsia="zh-CN"/>
              </w:rPr>
              <w:t xml:space="preserve">the </w:t>
            </w:r>
            <w:r w:rsidRPr="00C068DC">
              <w:rPr>
                <w:rFonts w:eastAsia="?c?e?o“A‘??S?V?b?N‘I" w:cs="v4.2.0"/>
                <w:sz w:val="16"/>
                <w:szCs w:val="16"/>
              </w:rPr>
              <w:t>total probability of false detection of the preamble (Pfa) and the probability of detection of the preamble (Pd). The performance is measured for the required SNR</w:t>
            </w:r>
          </w:p>
          <w:p w14:paraId="0CF8CAE2" w14:textId="77777777" w:rsidR="00C068DC" w:rsidRPr="00C068DC" w:rsidRDefault="00C068DC" w:rsidP="00C068DC">
            <w:pPr>
              <w:pStyle w:val="B1"/>
              <w:rPr>
                <w:rFonts w:eastAsia="?c?e?o“A‘??S?V?b?N‘I"/>
                <w:sz w:val="16"/>
                <w:szCs w:val="16"/>
              </w:rPr>
            </w:pPr>
            <w:r w:rsidRPr="00C068DC">
              <w:rPr>
                <w:rFonts w:eastAsia="?c?e?o“A‘??S?V?b?N‘I"/>
                <w:sz w:val="16"/>
                <w:szCs w:val="16"/>
              </w:rPr>
              <w:t>-</w:t>
            </w:r>
            <w:r w:rsidRPr="00C068DC">
              <w:rPr>
                <w:rFonts w:eastAsia="?c?e?o“A‘??S?V?b?N‘I"/>
                <w:sz w:val="16"/>
                <w:szCs w:val="16"/>
              </w:rPr>
              <w:tab/>
              <w:t xml:space="preserve">at probability of Pd </w:t>
            </w:r>
            <w:r w:rsidRPr="00C068DC">
              <w:rPr>
                <w:rFonts w:eastAsia="?c?e?o“A‘??S?V?b?N‘I" w:cs="v4.2.0"/>
                <w:sz w:val="16"/>
                <w:szCs w:val="16"/>
              </w:rPr>
              <w:t xml:space="preserve">which </w:t>
            </w:r>
            <w:r w:rsidRPr="00C068DC">
              <w:rPr>
                <w:rFonts w:eastAsia="?c?e?o“A‘??S?V?b?N‘I"/>
                <w:sz w:val="16"/>
                <w:szCs w:val="16"/>
              </w:rPr>
              <w:t xml:space="preserve">shall not be smaller than 99% and </w:t>
            </w:r>
          </w:p>
          <w:p w14:paraId="3F8BFE84" w14:textId="77777777" w:rsidR="00C068DC" w:rsidRPr="00C068DC" w:rsidRDefault="00C068DC" w:rsidP="00C068DC">
            <w:pPr>
              <w:pStyle w:val="B1"/>
              <w:rPr>
                <w:rFonts w:eastAsia="?c?e?o“A‘??S?V?b?N‘I"/>
                <w:sz w:val="16"/>
                <w:szCs w:val="16"/>
              </w:rPr>
            </w:pPr>
            <w:r w:rsidRPr="00C068DC">
              <w:rPr>
                <w:rFonts w:eastAsia="?c?e?o“A‘??S?V?b?N‘I"/>
                <w:sz w:val="16"/>
                <w:szCs w:val="16"/>
              </w:rPr>
              <w:t>-</w:t>
            </w:r>
            <w:r w:rsidRPr="00C068DC">
              <w:rPr>
                <w:rFonts w:eastAsia="?c?e?o“A‘??S?V?b?N‘I"/>
                <w:sz w:val="16"/>
                <w:szCs w:val="16"/>
              </w:rPr>
              <w:tab/>
              <w:t xml:space="preserve">at probability of Pfa </w:t>
            </w:r>
            <w:r w:rsidRPr="00C068DC">
              <w:rPr>
                <w:rFonts w:eastAsia="?c?e?o“A‘??S?V?b?N‘I" w:cs="v4.2.0"/>
                <w:sz w:val="16"/>
                <w:szCs w:val="16"/>
              </w:rPr>
              <w:t xml:space="preserve">which </w:t>
            </w:r>
            <w:r w:rsidRPr="00C068DC">
              <w:rPr>
                <w:rFonts w:eastAsia="?c?e?o“A‘??S?V?b?N‘I"/>
                <w:sz w:val="16"/>
                <w:szCs w:val="16"/>
              </w:rPr>
              <w:t>shall not be larger than 0.1%.</w:t>
            </w:r>
          </w:p>
          <w:p w14:paraId="78AFF38E" w14:textId="77777777" w:rsidR="00C068DC" w:rsidRPr="00C068DC" w:rsidRDefault="00C068DC" w:rsidP="00C068DC">
            <w:pPr>
              <w:rPr>
                <w:rFonts w:eastAsia="?c?e?o“A‘??S?V?b?N‘I" w:cs="v4.2.0"/>
                <w:sz w:val="16"/>
                <w:szCs w:val="16"/>
              </w:rPr>
            </w:pPr>
            <w:r w:rsidRPr="00C068DC">
              <w:rPr>
                <w:rFonts w:eastAsia="?c?e?o“A‘??S?V?b?N‘I" w:cs="v4.2.0"/>
                <w:sz w:val="16"/>
                <w:szCs w:val="16"/>
              </w:rPr>
              <w:t xml:space="preserve">Pfa is defined as a conditional total probability of erroneous detection of the preamble (i.e. </w:t>
            </w:r>
            <w:r w:rsidRPr="00C068DC">
              <w:rPr>
                <w:noProof/>
                <w:sz w:val="16"/>
                <w:szCs w:val="16"/>
              </w:rPr>
              <w:t>erroneous detection from any detector</w:t>
            </w:r>
            <w:r w:rsidRPr="00C068DC">
              <w:rPr>
                <w:rFonts w:eastAsia="?c?e?o“A‘??S?V?b?N‘I" w:cs="v4.2.0"/>
                <w:sz w:val="16"/>
                <w:szCs w:val="16"/>
              </w:rPr>
              <w:t>) when input is only noise.</w:t>
            </w:r>
          </w:p>
          <w:p w14:paraId="6C69FF3C" w14:textId="4A5B5ABE" w:rsidR="00C068DC" w:rsidRPr="00C068DC" w:rsidRDefault="00C068DC" w:rsidP="00C068DC">
            <w:pPr>
              <w:rPr>
                <w:rFonts w:eastAsia="?c?e?o“A‘??S?V?b?N‘I" w:cs="v4.2.0"/>
              </w:rPr>
            </w:pPr>
            <w:r w:rsidRPr="00C068DC">
              <w:rPr>
                <w:rFonts w:eastAsia="?c?e?o“A‘??S?V?b?N‘I" w:cs="v4.2.0"/>
                <w:sz w:val="16"/>
                <w:szCs w:val="16"/>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C068DC">
              <w:rPr>
                <w:rFonts w:cs="v4.2.0"/>
                <w:sz w:val="16"/>
                <w:szCs w:val="16"/>
                <w:lang w:eastAsia="zh-CN"/>
              </w:rPr>
              <w:t xml:space="preserve">3.646 </w:t>
            </w:r>
            <w:r w:rsidRPr="00C068DC">
              <w:rPr>
                <w:rFonts w:eastAsia="?c?e?o“A‘??S?V?b?N‘I" w:cs="v4.2.0"/>
                <w:sz w:val="16"/>
                <w:szCs w:val="16"/>
              </w:rPr>
              <w:t>us. The strongest path for the timing estimation error refers to the strongest path in the power delay profile.</w:t>
            </w:r>
          </w:p>
        </w:tc>
      </w:tr>
    </w:tbl>
    <w:p w14:paraId="259A8DBE" w14:textId="77777777" w:rsidR="00272C10" w:rsidRDefault="00272C10" w:rsidP="00272C10">
      <w:pPr>
        <w:jc w:val="both"/>
      </w:pPr>
    </w:p>
    <w:p w14:paraId="353C69C5" w14:textId="77777777" w:rsidR="00272C10" w:rsidRDefault="00272C10" w:rsidP="00272C10">
      <w:pPr>
        <w:pStyle w:val="Observation"/>
        <w:ind w:left="1701" w:hanging="1701"/>
      </w:pPr>
      <w:bookmarkStart w:id="12" w:name="_Toc159181061"/>
      <w:r w:rsidRPr="00D70F7B">
        <w:t>NPRACH preambles use a single-tone transmission with 3.75 kHz SCS and frequency hopping. Format 0 us</w:t>
      </w:r>
      <w:r>
        <w:t>es</w:t>
      </w:r>
      <w:r w:rsidRPr="00D70F7B">
        <w:t xml:space="preserve"> a CP of 66.7 us, and Format 1 us</w:t>
      </w:r>
      <w:r>
        <w:t>es</w:t>
      </w:r>
      <w:r w:rsidRPr="00D70F7B">
        <w:t xml:space="preserve"> a CP of 266.67 us), and the basic NPRACH repetition unit consist of four symbol groups</w:t>
      </w:r>
      <w:r>
        <w:t>.</w:t>
      </w:r>
      <w:bookmarkEnd w:id="12"/>
    </w:p>
    <w:p w14:paraId="0089EBF7" w14:textId="7EF2C693" w:rsidR="009F4E95" w:rsidRDefault="009F4E95" w:rsidP="00272C10">
      <w:pPr>
        <w:pStyle w:val="Observation"/>
        <w:ind w:left="1701" w:hanging="1701"/>
      </w:pPr>
      <w:bookmarkStart w:id="13" w:name="_Toc159181062"/>
      <w:r>
        <w:t>I</w:t>
      </w:r>
      <w:r w:rsidRPr="009F4E95">
        <w:t xml:space="preserve">f OCC </w:t>
      </w:r>
      <w:r w:rsidR="00CC3E2D">
        <w:t>were</w:t>
      </w:r>
      <w:r w:rsidRPr="009F4E95">
        <w:t xml:space="preserve"> introduced for NPRACH</w:t>
      </w:r>
      <w:r w:rsidR="00CC3E2D">
        <w:t xml:space="preserve">, there might be </w:t>
      </w:r>
      <w:r w:rsidR="00CC3E2D" w:rsidRPr="009F4E95">
        <w:t>a risky of false preamble detection</w:t>
      </w:r>
      <w:r w:rsidR="00CC3E2D">
        <w:t xml:space="preserve"> which is an aspect that needs to be studied as to continue fulfilling existing NPRACH RAN4 requirements</w:t>
      </w:r>
      <w:r>
        <w:t>.</w:t>
      </w:r>
      <w:bookmarkEnd w:id="13"/>
    </w:p>
    <w:p w14:paraId="69B289CC" w14:textId="4494E405" w:rsidR="00272C10" w:rsidRDefault="00272C10" w:rsidP="00272C10">
      <w:pPr>
        <w:pStyle w:val="Proposal"/>
      </w:pPr>
      <w:bookmarkStart w:id="14" w:name="_Toc159181068"/>
      <w:r w:rsidRPr="00D70F7B">
        <w:t xml:space="preserve">RAN1 to study the OCC intended to be used for </w:t>
      </w:r>
      <w:r>
        <w:t xml:space="preserve">NPRACH </w:t>
      </w:r>
      <w:r w:rsidRPr="00D70F7B">
        <w:t xml:space="preserve">with </w:t>
      </w:r>
      <w:r>
        <w:t>3.7</w:t>
      </w:r>
      <w:r w:rsidRPr="00D70F7B">
        <w:t>5 kHz SCS accounting for: 1)</w:t>
      </w:r>
      <w:r>
        <w:t xml:space="preserve"> The duration of the NPRACH preamble repetition unit, 2) The symbol group hopping within the NPRACH preamble repetition unit 3) Whether Format 0 and/or Format 1 will be supported, 4</w:t>
      </w:r>
      <w:r w:rsidRPr="00D70F7B">
        <w:t xml:space="preserve">) The target capacity increase, </w:t>
      </w:r>
      <w:r>
        <w:t>5</w:t>
      </w:r>
      <w:r w:rsidRPr="00D70F7B">
        <w:t xml:space="preserve">) the impairments disrupting the orthogonality, and </w:t>
      </w:r>
      <w:r>
        <w:t>6</w:t>
      </w:r>
      <w:r w:rsidRPr="00D70F7B">
        <w:t>) Network’s scheduler complexity.</w:t>
      </w:r>
      <w:bookmarkEnd w:id="14"/>
    </w:p>
    <w:p w14:paraId="04E86A9F" w14:textId="70686BA8" w:rsidR="009F4E95" w:rsidRDefault="009F4E95" w:rsidP="00272C10">
      <w:pPr>
        <w:pStyle w:val="Proposal"/>
      </w:pPr>
      <w:bookmarkStart w:id="15" w:name="_Toc159181069"/>
      <w:r>
        <w:t xml:space="preserve">RAN1 to </w:t>
      </w:r>
      <w:r w:rsidR="00C93E09">
        <w:t xml:space="preserve">study the </w:t>
      </w:r>
      <w:r w:rsidRPr="009F4E95">
        <w:t>risky of false preamble detection</w:t>
      </w:r>
      <w:r>
        <w:t xml:space="preserve"> with OCC</w:t>
      </w:r>
      <w:r w:rsidR="00CC3E2D">
        <w:t xml:space="preserve">. Note: </w:t>
      </w:r>
      <w:r w:rsidR="00C068DC">
        <w:t xml:space="preserve">The Technical Specification states that </w:t>
      </w:r>
      <w:r w:rsidR="00C068DC" w:rsidRPr="00C068DC">
        <w:t>Pfa</w:t>
      </w:r>
      <w:r w:rsidR="00C068DC">
        <w:t xml:space="preserve"> “</w:t>
      </w:r>
      <w:r w:rsidR="00C068DC" w:rsidRPr="00C068DC">
        <w:t>shall not be larger than 0.1%.</w:t>
      </w:r>
      <w:r w:rsidR="00C068DC">
        <w:t>”</w:t>
      </w:r>
      <w:r>
        <w:t>, which might be an impediment for</w:t>
      </w:r>
      <w:r w:rsidRPr="009F4E95">
        <w:t xml:space="preserve"> </w:t>
      </w:r>
      <w:r>
        <w:t xml:space="preserve">introducing </w:t>
      </w:r>
      <w:r w:rsidRPr="009F4E95">
        <w:t>OCC for NPRACH</w:t>
      </w:r>
      <w:r>
        <w:t>.</w:t>
      </w:r>
      <w:bookmarkEnd w:id="15"/>
    </w:p>
    <w:p w14:paraId="160A66A3" w14:textId="5E4B1A2D" w:rsidR="00272C10" w:rsidRDefault="00272C10" w:rsidP="00272C10">
      <w:pPr>
        <w:pStyle w:val="Heading1"/>
      </w:pPr>
      <w:r>
        <w:t>4</w:t>
      </w:r>
      <w:r>
        <w:tab/>
        <w:t>Other considerations on OCC</w:t>
      </w:r>
    </w:p>
    <w:p w14:paraId="6A42F414" w14:textId="3E1596B6" w:rsidR="00272C10" w:rsidRDefault="00272C10" w:rsidP="00272C10">
      <w:pPr>
        <w:jc w:val="both"/>
      </w:pPr>
      <w:r>
        <w:t xml:space="preserve">In </w:t>
      </w:r>
      <w:r w:rsidR="00082434">
        <w:t xml:space="preserve">our understanding RAN1 also needs to study (e.g., using system-level evaluations) the performance of the OCC accounting for the characteristics of the </w:t>
      </w:r>
      <w:r w:rsidR="00082434" w:rsidRPr="00082434">
        <w:t>candidate UEs that can potentially be scheduled</w:t>
      </w:r>
      <w:r w:rsidR="00082434">
        <w:t xml:space="preserve"> (i.e., paired) </w:t>
      </w:r>
      <w:r w:rsidR="00082434" w:rsidRPr="00082434">
        <w:t>to transmit simultaneously using OCC</w:t>
      </w:r>
      <w:r w:rsidR="00082434">
        <w:t>,</w:t>
      </w:r>
      <w:r w:rsidR="00082434" w:rsidRPr="00082434">
        <w:t xml:space="preserve"> </w:t>
      </w:r>
      <w:r w:rsidR="00454F08">
        <w:t xml:space="preserve">for example based </w:t>
      </w:r>
      <w:r w:rsidR="00082434" w:rsidRPr="00082434">
        <w:t>on traffic characteristics, number of repetitions, modulation schemes,</w:t>
      </w:r>
      <w:r w:rsidR="00082434">
        <w:t xml:space="preserve"> location, power</w:t>
      </w:r>
      <w:r w:rsidR="00D4248F">
        <w:t>,</w:t>
      </w:r>
      <w:r w:rsidR="00082434" w:rsidRPr="00082434">
        <w:t xml:space="preserve"> short-term performance records, long-term performance records,</w:t>
      </w:r>
      <w:r w:rsidR="00082434">
        <w:t xml:space="preserve"> etc.</w:t>
      </w:r>
    </w:p>
    <w:p w14:paraId="45C490B7" w14:textId="6A2AD69C" w:rsidR="00082434" w:rsidRDefault="00082434" w:rsidP="00272C10">
      <w:pPr>
        <w:jc w:val="both"/>
      </w:pPr>
      <w:r>
        <w:t xml:space="preserve">In our view, </w:t>
      </w:r>
      <w:bookmarkStart w:id="16" w:name="_Hlk158717490"/>
      <w:r>
        <w:t xml:space="preserve">pairing the most suitable UEs to transmit simultaneously using OCC is essential towards preserving orthogonality, otherwise the orthogonality may suffer </w:t>
      </w:r>
      <w:r w:rsidR="00CC7383">
        <w:t xml:space="preserve">from an unsuitable UE pairing </w:t>
      </w:r>
      <w:r>
        <w:t>(</w:t>
      </w:r>
      <w:r w:rsidR="00CC7383">
        <w:t>e.g., if the UEs being paired happen to be too unbalanced in terms of transmit power</w:t>
      </w:r>
      <w:r>
        <w:t>)</w:t>
      </w:r>
      <w:r w:rsidR="00CC7383">
        <w:t>.</w:t>
      </w:r>
      <w:bookmarkEnd w:id="16"/>
    </w:p>
    <w:p w14:paraId="2D96FED8" w14:textId="20FE863E" w:rsidR="00CC7383" w:rsidRDefault="00CC7383" w:rsidP="00CC7383">
      <w:pPr>
        <w:pStyle w:val="Observation"/>
        <w:ind w:left="1701" w:hanging="1701"/>
      </w:pPr>
      <w:bookmarkStart w:id="17" w:name="_Toc159181063"/>
      <w:r w:rsidRPr="00CC7383">
        <w:t xml:space="preserve">RAN1 </w:t>
      </w:r>
      <w:r>
        <w:t>should</w:t>
      </w:r>
      <w:r w:rsidRPr="00CC7383">
        <w:t xml:space="preserve"> study (e.g., using system-level evaluations) the performance of the OCC accounting for the characteristics of the candidate UEs </w:t>
      </w:r>
      <w:r>
        <w:t xml:space="preserve">intended </w:t>
      </w:r>
      <w:r w:rsidRPr="00CC7383">
        <w:t xml:space="preserve">to transmit simultaneously using OCC, </w:t>
      </w:r>
      <w:r w:rsidR="00454F08">
        <w:t xml:space="preserve">for example based </w:t>
      </w:r>
      <w:r w:rsidRPr="00CC7383">
        <w:t>on traffic characteristics, number of repetitions, modulation schemes, location, power</w:t>
      </w:r>
      <w:r w:rsidR="001508AA">
        <w:t>,</w:t>
      </w:r>
      <w:r w:rsidRPr="00CC7383">
        <w:t xml:space="preserve"> short-term performance records, long-term performance records, etc.</w:t>
      </w:r>
      <w:bookmarkEnd w:id="17"/>
    </w:p>
    <w:p w14:paraId="3C5CA3A8" w14:textId="0877FEA9" w:rsidR="00CC7383" w:rsidRDefault="00CC7383" w:rsidP="00CC7383">
      <w:pPr>
        <w:pStyle w:val="Observation"/>
        <w:ind w:left="1701" w:hanging="1701"/>
      </w:pPr>
      <w:bookmarkStart w:id="18" w:name="_Toc159181064"/>
      <w:r>
        <w:t>P</w:t>
      </w:r>
      <w:r w:rsidRPr="00CC7383">
        <w:t xml:space="preserve">airing the most suitable UEs to transmit simultaneously using OCC </w:t>
      </w:r>
      <w:r>
        <w:t>seems to be</w:t>
      </w:r>
      <w:r w:rsidRPr="00CC7383">
        <w:t xml:space="preserve"> essential towards preserving orthogonality, otherwise the orthogonality may suffer </w:t>
      </w:r>
      <w:r>
        <w:t xml:space="preserve">from </w:t>
      </w:r>
      <w:r w:rsidRPr="00CC7383">
        <w:t>an unsuitable UE pairing (e.g., if the UEs being paired happen to be too unbalanced in terms of transmit power)</w:t>
      </w:r>
      <w:r>
        <w:t>.</w:t>
      </w:r>
      <w:bookmarkEnd w:id="18"/>
    </w:p>
    <w:p w14:paraId="4CA09C6F" w14:textId="01387B63" w:rsidR="00CC7383" w:rsidRDefault="001508AA" w:rsidP="00CC7383">
      <w:pPr>
        <w:pStyle w:val="Proposal"/>
      </w:pPr>
      <w:bookmarkStart w:id="19" w:name="_Toc159181070"/>
      <w:r>
        <w:t xml:space="preserve">RAN1 to study the potential loss of orthogonality derived from pairing UEs transmitting simultaneously using OCC, accounting for </w:t>
      </w:r>
      <w:r w:rsidRPr="001508AA">
        <w:t xml:space="preserve">traffic characteristics, number of repetitions, modulation schemes, location, </w:t>
      </w:r>
      <w:r>
        <w:t xml:space="preserve">transmit </w:t>
      </w:r>
      <w:r w:rsidRPr="001508AA">
        <w:t>power</w:t>
      </w:r>
      <w:r>
        <w:t>, etc.</w:t>
      </w:r>
      <w:bookmarkEnd w:id="19"/>
    </w:p>
    <w:p w14:paraId="5300F849" w14:textId="29260500" w:rsidR="00C01F33" w:rsidRPr="00CE0424" w:rsidRDefault="00984C61" w:rsidP="00DF5DE2">
      <w:pPr>
        <w:pStyle w:val="Heading1"/>
      </w:pPr>
      <w:r>
        <w:t>5</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0" w:name="_In-sequence_SDU_delivery"/>
    <w:bookmarkEnd w:id="20"/>
    <w:p w14:paraId="426BC485" w14:textId="72E6A976" w:rsidR="00195633" w:rsidRDefault="000C11D5"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lastRenderedPageBreak/>
        <w:fldChar w:fldCharType="begin"/>
      </w:r>
      <w:r>
        <w:rPr>
          <w:b w:val="0"/>
          <w:bCs/>
        </w:rPr>
        <w:instrText xml:space="preserve"> TOC \f O \n \h \z \t "Observation" \c </w:instrText>
      </w:r>
      <w:r>
        <w:rPr>
          <w:b w:val="0"/>
          <w:bCs/>
        </w:rPr>
        <w:fldChar w:fldCharType="separate"/>
      </w:r>
      <w:hyperlink w:anchor="_Toc159181055" w:history="1">
        <w:r w:rsidR="00195633" w:rsidRPr="004C4297">
          <w:rPr>
            <w:rStyle w:val="Hyperlink"/>
            <w:noProof/>
          </w:rPr>
          <w:t>Observation 1</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4C4297">
          <w:rPr>
            <w:rStyle w:val="Hyperlink"/>
            <w:noProof/>
          </w:rPr>
          <w:t>Legacy specification already today offers the possibility of multiplexing a non-negligible number of users (e.g., up to 36 simultaneous UEs when NPRACH and NPUSCH Format 1 co-exist, and up to 48 simultaneous UEs when NPUSCH Format 1 solely uses the transmission bandwidth).</w:t>
        </w:r>
      </w:hyperlink>
    </w:p>
    <w:p w14:paraId="3B5EED2C" w14:textId="4341BB91" w:rsidR="00195633" w:rsidRDefault="00BA4EC4"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181056" w:history="1">
        <w:r w:rsidR="00195633" w:rsidRPr="004C4297">
          <w:rPr>
            <w:rStyle w:val="Hyperlink"/>
            <w:noProof/>
          </w:rPr>
          <w:t>Observation 2</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4C4297">
          <w:rPr>
            <w:rStyle w:val="Hyperlink"/>
            <w:noProof/>
          </w:rPr>
          <w:t>For NPUSCH Format 1 single-tone (</w:t>
        </w:r>
        <w:r w:rsidR="00195633">
          <w:rPr>
            <w:rFonts w:ascii="Times New Roman" w:eastAsia="Times New Roman" w:hAnsi="Times New Roman"/>
            <w:noProof/>
            <w:position w:val="-10"/>
            <w:lang w:eastAsia="en-US"/>
          </w:rPr>
          <w:object w:dxaOrig="430" w:dyaOrig="290" w14:anchorId="48EF1E49">
            <v:shape id="_x0000_i1060" type="#_x0000_t75" style="width:21.5pt;height:14.5pt" o:ole="">
              <v:imagedata r:id="rId14" o:title=""/>
            </v:shape>
            <o:OLEObject Type="Embed" ProgID="Equation.3" ShapeID="_x0000_i1060" DrawAspect="Content" ObjectID="_1769855426" r:id="rId59"/>
          </w:object>
        </w:r>
        <w:r w:rsidR="00195633" w:rsidRPr="004C4297">
          <w:rPr>
            <w:rStyle w:val="Hyperlink"/>
            <w:noProof/>
          </w:rPr>
          <w:t xml:space="preserve">= 1) with 3.75 kHz SCS the slot duration is 2ms and </w:t>
        </w:r>
        <w:r w:rsidR="00195633" w:rsidRPr="00E20F50">
          <w:rPr>
            <w:noProof/>
            <w:position w:val="-10"/>
          </w:rPr>
          <w:object w:dxaOrig="499" w:dyaOrig="340" w14:anchorId="1869AA84">
            <v:shape id="_x0000_i1061" type="#_x0000_t75" style="width:25pt;height:17.5pt" o:ole="">
              <v:imagedata r:id="rId12" o:title=""/>
            </v:shape>
            <o:OLEObject Type="Embed" ProgID="Equation.3" ShapeID="_x0000_i1061" DrawAspect="Content" ObjectID="_1769855427" r:id="rId60"/>
          </w:object>
        </w:r>
        <w:r w:rsidR="00195633" w:rsidRPr="004C4297">
          <w:rPr>
            <w:rStyle w:val="Hyperlink"/>
            <w:noProof/>
          </w:rPr>
          <w:t xml:space="preserve">= 16 slots, such that the Resource Unit (RU) length is 32 ms. The RU is the fundamental unit over which a TB is mapped, thus </w:t>
        </w:r>
        <w:r w:rsidR="00195633" w:rsidRPr="00E20F50">
          <w:rPr>
            <w:noProof/>
            <w:position w:val="-10"/>
          </w:rPr>
          <w:object w:dxaOrig="499" w:dyaOrig="340" w14:anchorId="28BF552F">
            <v:shape id="_x0000_i1062" type="#_x0000_t75" style="width:25pt;height:17.5pt" o:ole="">
              <v:imagedata r:id="rId12" o:title=""/>
            </v:shape>
            <o:OLEObject Type="Embed" ProgID="Equation.3" ShapeID="_x0000_i1062" DrawAspect="Content" ObjectID="_1769855428" r:id="rId61"/>
          </w:object>
        </w:r>
        <w:r w:rsidR="00195633" w:rsidRPr="004C4297">
          <w:rPr>
            <w:rStyle w:val="Hyperlink"/>
            <w:noProof/>
          </w:rPr>
          <w:t xml:space="preserve"> is a fundamental reference across </w:t>
        </w:r>
        <w:r>
          <w:rPr>
            <w:rStyle w:val="Hyperlink"/>
            <w:noProof/>
          </w:rPr>
          <w:t xml:space="preserve">which </w:t>
        </w:r>
        <w:r w:rsidR="00195633" w:rsidRPr="004C4297">
          <w:rPr>
            <w:rStyle w:val="Hyperlink"/>
            <w:noProof/>
          </w:rPr>
          <w:t>the OCC sequence is to be applied.</w:t>
        </w:r>
      </w:hyperlink>
    </w:p>
    <w:p w14:paraId="43BD7612" w14:textId="5F7029B9" w:rsidR="00195633" w:rsidRDefault="00BA4EC4"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181057" w:history="1">
        <w:r w:rsidR="00195633" w:rsidRPr="004C4297">
          <w:rPr>
            <w:rStyle w:val="Hyperlink"/>
            <w:noProof/>
          </w:rPr>
          <w:t>Observation 3</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4C4297">
          <w:rPr>
            <w:rStyle w:val="Hyperlink"/>
            <w:noProof/>
          </w:rPr>
          <w:t xml:space="preserve">Two OCC sequences are foreseen to be sufficient for increasing the UL capacity since they can be re-used on each time-frequency resource (i.e., </w:t>
        </w:r>
        <w:r w:rsidR="00195633" w:rsidRPr="00E20F50">
          <w:rPr>
            <w:noProof/>
            <w:position w:val="-10"/>
          </w:rPr>
          <w:object w:dxaOrig="499" w:dyaOrig="340" w14:anchorId="4F33ADA3">
            <v:shape id="_x0000_i1063" type="#_x0000_t75" style="width:25pt;height:17.5pt" o:ole="">
              <v:imagedata r:id="rId12" o:title=""/>
            </v:shape>
            <o:OLEObject Type="Embed" ProgID="Equation.3" ShapeID="_x0000_i1063" DrawAspect="Content" ObjectID="_1769855429" r:id="rId62"/>
          </w:object>
        </w:r>
        <w:r w:rsidR="00195633" w:rsidRPr="004C4297">
          <w:rPr>
            <w:rStyle w:val="Hyperlink"/>
            <w:noProof/>
          </w:rPr>
          <w:t>,</w:t>
        </w:r>
        <w:r w:rsidR="00195633" w:rsidRPr="004C4297">
          <w:rPr>
            <w:rStyle w:val="Hyperlink"/>
            <w:noProof/>
            <w:position w:val="-10"/>
          </w:rPr>
          <w:drawing>
            <wp:inline distT="0" distB="0" distL="0" distR="0" wp14:anchorId="1CD6D4C1" wp14:editId="78ACBB90">
              <wp:extent cx="298450" cy="2222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00195633" w:rsidRPr="004C4297">
          <w:rPr>
            <w:rStyle w:val="Hyperlink"/>
            <w:noProof/>
          </w:rPr>
          <w:t>) available for NPUSCH Format 1 with 3.75 kHz SCS.</w:t>
        </w:r>
      </w:hyperlink>
    </w:p>
    <w:p w14:paraId="56675625" w14:textId="75AE60D9" w:rsidR="00195633" w:rsidRDefault="00BA4EC4"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181058" w:history="1">
        <w:r w:rsidR="00195633" w:rsidRPr="004C4297">
          <w:rPr>
            <w:rStyle w:val="Hyperlink"/>
            <w:noProof/>
          </w:rPr>
          <w:t>Observation 4</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4C4297">
          <w:rPr>
            <w:rStyle w:val="Hyperlink"/>
            <w:noProof/>
          </w:rPr>
          <w:t>For NPUSCH Format 1 single-tone (</w:t>
        </w:r>
        <w:r w:rsidR="00195633">
          <w:rPr>
            <w:rFonts w:ascii="Times New Roman" w:eastAsia="Times New Roman" w:hAnsi="Times New Roman"/>
            <w:noProof/>
            <w:position w:val="-10"/>
            <w:lang w:eastAsia="en-US"/>
          </w:rPr>
          <w:object w:dxaOrig="430" w:dyaOrig="290" w14:anchorId="0C991D96">
            <v:shape id="_x0000_i1064" type="#_x0000_t75" style="width:21.5pt;height:14.5pt" o:ole="">
              <v:imagedata r:id="rId14" o:title=""/>
            </v:shape>
            <o:OLEObject Type="Embed" ProgID="Equation.3" ShapeID="_x0000_i1064" DrawAspect="Content" ObjectID="_1769855430" r:id="rId63"/>
          </w:object>
        </w:r>
        <w:r w:rsidR="00195633" w:rsidRPr="004C4297">
          <w:rPr>
            <w:rStyle w:val="Hyperlink"/>
            <w:noProof/>
          </w:rPr>
          <w:t xml:space="preserve">= 1) with 15 kHz SCS it is currently possible to have up to 12 simultaneous UEs on 180 kHz. In this case, the slot duration is 0.5ms and </w:t>
        </w:r>
        <w:r w:rsidR="00195633" w:rsidRPr="00E20F50">
          <w:rPr>
            <w:noProof/>
            <w:position w:val="-10"/>
          </w:rPr>
          <w:object w:dxaOrig="499" w:dyaOrig="340" w14:anchorId="6910AF06">
            <v:shape id="_x0000_i1065" type="#_x0000_t75" style="width:25pt;height:17.5pt" o:ole="">
              <v:imagedata r:id="rId12" o:title=""/>
            </v:shape>
            <o:OLEObject Type="Embed" ProgID="Equation.3" ShapeID="_x0000_i1065" DrawAspect="Content" ObjectID="_1769855431" r:id="rId64"/>
          </w:object>
        </w:r>
        <w:r w:rsidR="00195633" w:rsidRPr="004C4297">
          <w:rPr>
            <w:rStyle w:val="Hyperlink"/>
            <w:noProof/>
          </w:rPr>
          <w:t xml:space="preserve">= 16 slots, such that the RU length is 8ms. Similarly, </w:t>
        </w:r>
        <w:r w:rsidR="00195633" w:rsidRPr="00E20F50">
          <w:rPr>
            <w:noProof/>
            <w:position w:val="-10"/>
          </w:rPr>
          <w:object w:dxaOrig="499" w:dyaOrig="340" w14:anchorId="40176779">
            <v:shape id="_x0000_i1066" type="#_x0000_t75" style="width:25pt;height:17.5pt" o:ole="">
              <v:imagedata r:id="rId12" o:title=""/>
            </v:shape>
            <o:OLEObject Type="Embed" ProgID="Equation.3" ShapeID="_x0000_i1066" DrawAspect="Content" ObjectID="_1769855432" r:id="rId65"/>
          </w:object>
        </w:r>
        <w:r w:rsidR="00195633" w:rsidRPr="004C4297">
          <w:rPr>
            <w:rStyle w:val="Hyperlink"/>
            <w:noProof/>
          </w:rPr>
          <w:t xml:space="preserve"> is a fundamental reference across</w:t>
        </w:r>
        <w:r>
          <w:rPr>
            <w:rStyle w:val="Hyperlink"/>
            <w:noProof/>
          </w:rPr>
          <w:t xml:space="preserve"> which</w:t>
        </w:r>
        <w:r w:rsidR="00195633" w:rsidRPr="004C4297">
          <w:rPr>
            <w:rStyle w:val="Hyperlink"/>
            <w:noProof/>
          </w:rPr>
          <w:t xml:space="preserve"> the OCC sequence is to be applied.</w:t>
        </w:r>
      </w:hyperlink>
    </w:p>
    <w:p w14:paraId="5560BFD4" w14:textId="09F63422" w:rsidR="00195633" w:rsidRDefault="00BA4EC4"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181059" w:history="1">
        <w:r w:rsidR="00195633" w:rsidRPr="004C4297">
          <w:rPr>
            <w:rStyle w:val="Hyperlink"/>
            <w:noProof/>
          </w:rPr>
          <w:t>Observation 5</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4C4297">
          <w:rPr>
            <w:rStyle w:val="Hyperlink"/>
            <w:noProof/>
          </w:rPr>
          <w:t xml:space="preserve">Two OCC sequences are foreseen to be sufficient for increasing the UL capacity since they can be re-used on each time-frequency resource (i.e., </w:t>
        </w:r>
        <w:r w:rsidR="00195633" w:rsidRPr="00E20F50">
          <w:rPr>
            <w:noProof/>
            <w:position w:val="-10"/>
          </w:rPr>
          <w:object w:dxaOrig="499" w:dyaOrig="340" w14:anchorId="5CE9752E">
            <v:shape id="_x0000_i1067" type="#_x0000_t75" style="width:25pt;height:17.5pt" o:ole="">
              <v:imagedata r:id="rId12" o:title=""/>
            </v:shape>
            <o:OLEObject Type="Embed" ProgID="Equation.3" ShapeID="_x0000_i1067" DrawAspect="Content" ObjectID="_1769855433" r:id="rId66"/>
          </w:object>
        </w:r>
        <w:r w:rsidR="00195633" w:rsidRPr="004C4297">
          <w:rPr>
            <w:rStyle w:val="Hyperlink"/>
            <w:noProof/>
          </w:rPr>
          <w:t>,</w:t>
        </w:r>
        <w:r w:rsidR="00195633" w:rsidRPr="004C4297">
          <w:rPr>
            <w:rStyle w:val="Hyperlink"/>
            <w:noProof/>
            <w:position w:val="-10"/>
          </w:rPr>
          <w:drawing>
            <wp:inline distT="0" distB="0" distL="0" distR="0" wp14:anchorId="15A48025" wp14:editId="62D4D698">
              <wp:extent cx="298450" cy="2222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00195633" w:rsidRPr="004C4297">
          <w:rPr>
            <w:rStyle w:val="Hyperlink"/>
            <w:noProof/>
          </w:rPr>
          <w:t>) available for NPUSCH Format 1 with 15 kHz SCS.</w:t>
        </w:r>
      </w:hyperlink>
    </w:p>
    <w:p w14:paraId="7BAC018D" w14:textId="77FC63BC" w:rsidR="00195633" w:rsidRDefault="00BA4EC4"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181060" w:history="1">
        <w:r w:rsidR="00195633" w:rsidRPr="004C4297">
          <w:rPr>
            <w:rStyle w:val="Hyperlink"/>
            <w:noProof/>
          </w:rPr>
          <w:t>Observation 6</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4C4297">
          <w:rPr>
            <w:rStyle w:val="Hyperlink"/>
            <w:noProof/>
          </w:rPr>
          <w:t xml:space="preserve">For NPUSCH Format 1 with 15 kHz SCS for multi-tone, the possible allocations are 3-subcarriers, 6-subcarriers, and 12-subcarriers with RUs equal to 4ms, 2ms, and 1ms respectively. Thus, for multi-tone three different pairs of </w:t>
        </w:r>
        <w:r w:rsidR="00195633">
          <w:rPr>
            <w:rFonts w:ascii="Times New Roman" w:eastAsia="Times New Roman" w:hAnsi="Times New Roman"/>
            <w:noProof/>
            <w:position w:val="-10"/>
            <w:lang w:eastAsia="en-US"/>
          </w:rPr>
          <w:object w:dxaOrig="430" w:dyaOrig="290" w14:anchorId="034158F4">
            <v:shape id="_x0000_i1068" type="#_x0000_t75" style="width:21.5pt;height:14.5pt" o:ole="">
              <v:imagedata r:id="rId14" o:title=""/>
            </v:shape>
            <o:OLEObject Type="Embed" ProgID="Equation.3" ShapeID="_x0000_i1068" DrawAspect="Content" ObjectID="_1769855434" r:id="rId67"/>
          </w:object>
        </w:r>
        <w:r w:rsidR="00195633" w:rsidRPr="004C4297">
          <w:rPr>
            <w:rStyle w:val="Hyperlink"/>
            <w:noProof/>
          </w:rPr>
          <w:t xml:space="preserve">and </w:t>
        </w:r>
        <w:r w:rsidR="00195633" w:rsidRPr="00E20F50">
          <w:rPr>
            <w:noProof/>
            <w:position w:val="-10"/>
          </w:rPr>
          <w:object w:dxaOrig="499" w:dyaOrig="340" w14:anchorId="7CFE4A0D">
            <v:shape id="_x0000_i1069" type="#_x0000_t75" style="width:25pt;height:17.5pt" o:ole="">
              <v:imagedata r:id="rId12" o:title=""/>
            </v:shape>
            <o:OLEObject Type="Embed" ProgID="Equation.3" ShapeID="_x0000_i1069" DrawAspect="Content" ObjectID="_1769855435" r:id="rId68"/>
          </w:object>
        </w:r>
        <w:r w:rsidR="00195633" w:rsidRPr="004C4297">
          <w:rPr>
            <w:rStyle w:val="Hyperlink"/>
            <w:noProof/>
          </w:rPr>
          <w:t>need to be considered.</w:t>
        </w:r>
      </w:hyperlink>
    </w:p>
    <w:p w14:paraId="10C480C0" w14:textId="7D22B424" w:rsidR="00195633" w:rsidRDefault="00BA4EC4"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181061" w:history="1">
        <w:r w:rsidR="00195633" w:rsidRPr="004C4297">
          <w:rPr>
            <w:rStyle w:val="Hyperlink"/>
            <w:noProof/>
          </w:rPr>
          <w:t>Observation 7</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4C4297">
          <w:rPr>
            <w:rStyle w:val="Hyperlink"/>
            <w:noProof/>
          </w:rPr>
          <w:t>NPRACH preambles use a single-tone transmission with 3.75 kHz SCS and frequency hopping. Format 0 uses a CP of 66.7 us, and Format 1 uses a CP of 266.67 us), and the basic NPRACH repetition unit consist of four symbol groups.</w:t>
        </w:r>
      </w:hyperlink>
    </w:p>
    <w:p w14:paraId="5D8C0969" w14:textId="548EDC02" w:rsidR="00195633" w:rsidRDefault="00BA4EC4"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181062" w:history="1">
        <w:r w:rsidR="00195633" w:rsidRPr="004C4297">
          <w:rPr>
            <w:rStyle w:val="Hyperlink"/>
            <w:noProof/>
          </w:rPr>
          <w:t>Observation 8</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4C4297">
          <w:rPr>
            <w:rStyle w:val="Hyperlink"/>
            <w:noProof/>
          </w:rPr>
          <w:t>If OCC were introduced for NPRACH, there might be a risky of false preamble detection which is an aspect that needs to be studied as to continue fulfilling existing NPRACH RAN4 requirements.</w:t>
        </w:r>
      </w:hyperlink>
    </w:p>
    <w:p w14:paraId="6051DBCE" w14:textId="6201C368" w:rsidR="00195633" w:rsidRDefault="00BA4EC4"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181063" w:history="1">
        <w:r w:rsidR="00195633" w:rsidRPr="004C4297">
          <w:rPr>
            <w:rStyle w:val="Hyperlink"/>
            <w:noProof/>
          </w:rPr>
          <w:t>Observation 9</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4C4297">
          <w:rPr>
            <w:rStyle w:val="Hyperlink"/>
            <w:noProof/>
          </w:rPr>
          <w:t>RAN1 should study (e.g., using system-level evaluations) the performance of the OCC accounting for the characteristics of the candidate UEs intended to transmit simultaneously using OCC, for example based on traffic characteristics, number of repetitions, modulation schemes, location, power, short-term performance records, long-term performance records, etc.</w:t>
        </w:r>
      </w:hyperlink>
    </w:p>
    <w:p w14:paraId="3F6A65CC" w14:textId="6F1D3BF3" w:rsidR="00195633" w:rsidRDefault="00BA4EC4"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181064" w:history="1">
        <w:r w:rsidR="00195633" w:rsidRPr="004C4297">
          <w:rPr>
            <w:rStyle w:val="Hyperlink"/>
            <w:noProof/>
          </w:rPr>
          <w:t>Observation 10</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4C4297">
          <w:rPr>
            <w:rStyle w:val="Hyperlink"/>
            <w:noProof/>
          </w:rPr>
          <w:t>Pairing the most suitable UEs to transmit simultaneously using OCC seems to be essential towards preserving orthogonality, otherwise the orthogonality may suffer from an unsuitable UE pairing (e.g., if the UEs being paired happen to be too unbalanced in terms of transmit power).</w:t>
        </w:r>
      </w:hyperlink>
    </w:p>
    <w:p w14:paraId="1326AAFE" w14:textId="6FD01587" w:rsidR="00F43A93" w:rsidRDefault="000C11D5" w:rsidP="00195633">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6AA72487" w14:textId="302A413C" w:rsidR="00195633" w:rsidRDefault="000C11D5"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181065" w:history="1">
        <w:r w:rsidR="00195633" w:rsidRPr="00CF5F79">
          <w:rPr>
            <w:rStyle w:val="Hyperlink"/>
            <w:noProof/>
          </w:rPr>
          <w:t>Proposal 1</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CF5F79">
          <w:rPr>
            <w:rStyle w:val="Hyperlink"/>
            <w:noProof/>
          </w:rPr>
          <w:t>RAN1 to study the OCC intended to be used for NPUSCH Format 1 with 3.75 kHz SCS accounting for: 1) The sequence length granularity and the RU length (</w:t>
        </w:r>
        <w:r w:rsidR="00195633" w:rsidRPr="00CF5F79">
          <w:rPr>
            <w:rStyle w:val="Hyperlink"/>
            <w:noProof/>
            <w:position w:val="-10"/>
          </w:rPr>
          <w:drawing>
            <wp:inline distT="0" distB="0" distL="0" distR="0" wp14:anchorId="34AE58AB" wp14:editId="1F8C7AF4">
              <wp:extent cx="298450" cy="2222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00195633" w:rsidRPr="00CF5F79">
          <w:rPr>
            <w:rStyle w:val="Hyperlink"/>
            <w:noProof/>
          </w:rPr>
          <w:t>,</w:t>
        </w:r>
        <w:r w:rsidR="00195633" w:rsidRPr="00E20F50">
          <w:rPr>
            <w:noProof/>
            <w:position w:val="-10"/>
          </w:rPr>
          <w:object w:dxaOrig="499" w:dyaOrig="340" w14:anchorId="065A6D17">
            <v:shape id="_x0000_i1070" type="#_x0000_t75" style="width:25pt;height:17.5pt" o:ole="">
              <v:imagedata r:id="rId12" o:title=""/>
            </v:shape>
            <o:OLEObject Type="Embed" ProgID="Equation.3" ShapeID="_x0000_i1070" DrawAspect="Content" ObjectID="_1769855436" r:id="rId69"/>
          </w:object>
        </w:r>
        <w:r w:rsidR="00195633" w:rsidRPr="00CF5F79">
          <w:rPr>
            <w:rStyle w:val="Hyperlink"/>
            <w:noProof/>
          </w:rPr>
          <w:t>), 2) The target capacity increase, 3) The impairments disrupting the orthogonality, and 4) Network’s scheduler complexity.</w:t>
        </w:r>
      </w:hyperlink>
    </w:p>
    <w:p w14:paraId="2931414F" w14:textId="2DB0565C" w:rsidR="00195633" w:rsidRDefault="00BA4EC4"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181066" w:history="1">
        <w:r w:rsidR="00195633" w:rsidRPr="00CF5F79">
          <w:rPr>
            <w:rStyle w:val="Hyperlink"/>
            <w:noProof/>
          </w:rPr>
          <w:t>Proposal 2</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CF5F79">
          <w:rPr>
            <w:rStyle w:val="Hyperlink"/>
            <w:noProof/>
          </w:rPr>
          <w:t>RAN1 to study the OCC intended to be used for NPUSCH Format 1 with 15 kHz SCS accounting for: 1) The sequence length granularity and the RU length (</w:t>
        </w:r>
        <w:r w:rsidR="00195633" w:rsidRPr="00CF5F79">
          <w:rPr>
            <w:rStyle w:val="Hyperlink"/>
            <w:noProof/>
            <w:position w:val="-10"/>
          </w:rPr>
          <w:drawing>
            <wp:inline distT="0" distB="0" distL="0" distR="0" wp14:anchorId="6B55AC85" wp14:editId="50C847E7">
              <wp:extent cx="298450" cy="2222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00195633" w:rsidRPr="00CF5F79">
          <w:rPr>
            <w:rStyle w:val="Hyperlink"/>
            <w:noProof/>
          </w:rPr>
          <w:t>,</w:t>
        </w:r>
        <w:r w:rsidR="00195633" w:rsidRPr="00E20F50">
          <w:rPr>
            <w:noProof/>
            <w:position w:val="-10"/>
          </w:rPr>
          <w:object w:dxaOrig="499" w:dyaOrig="340" w14:anchorId="5617D083">
            <v:shape id="_x0000_i1071" type="#_x0000_t75" style="width:25pt;height:17.5pt" o:ole="">
              <v:imagedata r:id="rId12" o:title=""/>
            </v:shape>
            <o:OLEObject Type="Embed" ProgID="Equation.3" ShapeID="_x0000_i1071" DrawAspect="Content" ObjectID="_1769855437" r:id="rId70"/>
          </w:object>
        </w:r>
        <w:r w:rsidR="00195633" w:rsidRPr="00CF5F79">
          <w:rPr>
            <w:rStyle w:val="Hyperlink"/>
            <w:noProof/>
          </w:rPr>
          <w:t>), 2) The target capacity increase, 3) The impairments disrupting the orthogonality, and 4) Network’s scheduler complexity.</w:t>
        </w:r>
      </w:hyperlink>
    </w:p>
    <w:p w14:paraId="61A34D9D" w14:textId="1F6C2A16" w:rsidR="00195633" w:rsidRDefault="00BA4EC4"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181067" w:history="1">
        <w:r w:rsidR="00195633" w:rsidRPr="00CF5F79">
          <w:rPr>
            <w:rStyle w:val="Hyperlink"/>
            <w:noProof/>
          </w:rPr>
          <w:t>Proposal 3</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CF5F79">
          <w:rPr>
            <w:rStyle w:val="Hyperlink"/>
            <w:noProof/>
          </w:rPr>
          <w:t>The benefit of supporting OCC for NPUSCH Format 1 for multi-tone can be discussed after the discussions for single-tone and their assumptions/considerations/benefits are settled.</w:t>
        </w:r>
      </w:hyperlink>
    </w:p>
    <w:p w14:paraId="50E558AD" w14:textId="2DAE9F25" w:rsidR="00195633" w:rsidRDefault="00BA4EC4"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181068" w:history="1">
        <w:r w:rsidR="00195633" w:rsidRPr="00CF5F79">
          <w:rPr>
            <w:rStyle w:val="Hyperlink"/>
            <w:noProof/>
          </w:rPr>
          <w:t>Proposal 4</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CF5F79">
          <w:rPr>
            <w:rStyle w:val="Hyperlink"/>
            <w:noProof/>
          </w:rPr>
          <w:t>RAN1 to study the OCC intended to be used for NPRACH with 3.75 kHz SCS accounting for: 1) The duration of the NPRACH preamble repetition unit, 2) The symbol group hopping within the NPRACH preamble repetition unit 3) Whether Format 0 and/or Format 1 will be supported, 4) The target capacity increase, 5) the impairments disrupting the orthogonality, and 6) Network’s scheduler complexity.</w:t>
        </w:r>
      </w:hyperlink>
    </w:p>
    <w:p w14:paraId="0987BA1F" w14:textId="14D23462" w:rsidR="00195633" w:rsidRDefault="00BA4EC4"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181069" w:history="1">
        <w:r w:rsidR="00195633" w:rsidRPr="00CF5F79">
          <w:rPr>
            <w:rStyle w:val="Hyperlink"/>
            <w:noProof/>
          </w:rPr>
          <w:t>Proposal 5</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CF5F79">
          <w:rPr>
            <w:rStyle w:val="Hyperlink"/>
            <w:noProof/>
          </w:rPr>
          <w:t>RAN1 to study the risky of false preamble detection with OCC. Note: The Technical Specification states that Pfa “shall not be larger than 0.1%.”, which might be an impediment for introducing OCC for NPRACH.</w:t>
        </w:r>
      </w:hyperlink>
    </w:p>
    <w:p w14:paraId="36FBDF80" w14:textId="5E622B0D" w:rsidR="00195633" w:rsidRDefault="00BA4EC4" w:rsidP="0019563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181070" w:history="1">
        <w:r w:rsidR="00195633" w:rsidRPr="00CF5F79">
          <w:rPr>
            <w:rStyle w:val="Hyperlink"/>
            <w:noProof/>
          </w:rPr>
          <w:t>Proposal 6</w:t>
        </w:r>
        <w:r w:rsidR="00195633">
          <w:rPr>
            <w:rFonts w:asciiTheme="minorHAnsi" w:eastAsiaTheme="minorEastAsia" w:hAnsiTheme="minorHAnsi" w:cstheme="minorBidi"/>
            <w:b w:val="0"/>
            <w:noProof/>
            <w:kern w:val="2"/>
            <w:sz w:val="22"/>
            <w:szCs w:val="22"/>
            <w:lang w:val="en-SE" w:eastAsia="en-SE"/>
            <w14:ligatures w14:val="standardContextual"/>
          </w:rPr>
          <w:tab/>
        </w:r>
        <w:r w:rsidR="00195633" w:rsidRPr="00CF5F79">
          <w:rPr>
            <w:rStyle w:val="Hyperlink"/>
            <w:noProof/>
          </w:rPr>
          <w:t>RAN1 to study the potential loss of orthogonality derived from pairing UEs transmitting simultaneously using OCC, accounting for traffic characteristics, number of repetitions, modulation schemes, location, transmit power, etc.</w:t>
        </w:r>
      </w:hyperlink>
    </w:p>
    <w:p w14:paraId="337FD414" w14:textId="77B9F9BA" w:rsidR="0052469A" w:rsidRPr="00136A93" w:rsidRDefault="000C11D5" w:rsidP="00195633">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21" w:name="_Ref174151459"/>
    <w:bookmarkStart w:id="22" w:name="_Ref189809556"/>
    <w:bookmarkStart w:id="23" w:name="_Ref525824664"/>
    <w:bookmarkStart w:id="24" w:name="_Hlk4751152"/>
    <w:p w14:paraId="27014B43" w14:textId="7714BCAD" w:rsidR="00E732B3" w:rsidRDefault="00CF4F41" w:rsidP="00F22BD5">
      <w:pPr>
        <w:pStyle w:val="Reference"/>
      </w:pPr>
      <w:r w:rsidRPr="007679C6">
        <w:rPr>
          <w:rFonts w:cs="Arial"/>
        </w:rPr>
        <w:fldChar w:fldCharType="begin"/>
      </w:r>
      <w:r w:rsidR="00AC68A5">
        <w:rPr>
          <w:rFonts w:cs="Arial"/>
        </w:rPr>
        <w:instrText>HYPERLINK "http://www.3gpp.org/ftp/TSG_RAN/TSG_RAN/TSGR_102/Docs/RP-234077.zip"</w:instrText>
      </w:r>
      <w:r w:rsidRPr="007679C6">
        <w:rPr>
          <w:rFonts w:cs="Arial"/>
        </w:rPr>
      </w:r>
      <w:r w:rsidRPr="007679C6">
        <w:rPr>
          <w:rFonts w:cs="Arial"/>
        </w:rPr>
        <w:fldChar w:fldCharType="separate"/>
      </w:r>
      <w:r w:rsidRPr="007679C6">
        <w:rPr>
          <w:rStyle w:val="Hyperlink"/>
          <w:rFonts w:cs="Arial"/>
        </w:rPr>
        <w:t>RP-2</w:t>
      </w:r>
      <w:r w:rsidR="00EB17AA">
        <w:rPr>
          <w:rStyle w:val="Hyperlink"/>
          <w:rFonts w:cs="Arial"/>
        </w:rPr>
        <w:t>34077</w:t>
      </w:r>
      <w:r w:rsidRPr="007679C6">
        <w:rPr>
          <w:rFonts w:cs="Arial"/>
        </w:rPr>
        <w:fldChar w:fldCharType="end"/>
      </w:r>
      <w:r w:rsidRPr="007679C6">
        <w:rPr>
          <w:rFonts w:cs="Arial"/>
        </w:rPr>
        <w:t>,</w:t>
      </w:r>
      <w:r w:rsidRPr="007679C6">
        <w:t xml:space="preserve"> </w:t>
      </w:r>
      <w:r w:rsidR="004B4854" w:rsidRPr="007679C6">
        <w:t>“</w:t>
      </w:r>
      <w:r w:rsidR="00EB17AA" w:rsidRPr="00EB17AA">
        <w:t>New WID: Non-Terrestrial Networks (NTN) for Internet of Things (IoT) Phase 3</w:t>
      </w:r>
      <w:r w:rsidR="004B4854" w:rsidRPr="007679C6">
        <w:t>”</w:t>
      </w:r>
      <w:r w:rsidRPr="007679C6">
        <w:t xml:space="preserve">, </w:t>
      </w:r>
      <w:r w:rsidR="00EB17AA" w:rsidRPr="00EB17AA">
        <w:t>3GPP TSG RAN Meeting #102</w:t>
      </w:r>
      <w:r w:rsidR="00EB17AA">
        <w:t xml:space="preserve">, </w:t>
      </w:r>
      <w:r w:rsidR="00EB17AA" w:rsidRPr="00EB17AA">
        <w:t>Edinburgh, Scotland, December 11-15, 2023</w:t>
      </w:r>
      <w:r w:rsidRPr="007679C6">
        <w:t>.</w:t>
      </w:r>
      <w:bookmarkEnd w:id="21"/>
      <w:bookmarkEnd w:id="22"/>
      <w:bookmarkEnd w:id="23"/>
      <w:bookmarkEnd w:id="24"/>
    </w:p>
    <w:p w14:paraId="6CB933E9" w14:textId="7F87F374" w:rsidR="0081442B" w:rsidRDefault="00BA4EC4" w:rsidP="0081442B">
      <w:pPr>
        <w:pStyle w:val="Reference"/>
      </w:pPr>
      <w:hyperlink r:id="rId71" w:history="1">
        <w:r w:rsidR="0081442B" w:rsidRPr="0081442B">
          <w:t>3GPP TS 36.211</w:t>
        </w:r>
      </w:hyperlink>
      <w:r w:rsidR="0081442B" w:rsidRPr="0081442B">
        <w:t>, Evolved Universal Terrestrial Radio Access (E-UTRA); Physical channels and modulation, version 17.4.0.</w:t>
      </w:r>
    </w:p>
    <w:p w14:paraId="730E70C1" w14:textId="176E9A14" w:rsidR="00DB4241" w:rsidRPr="0081442B" w:rsidRDefault="00DB4241" w:rsidP="00DB4241">
      <w:pPr>
        <w:pStyle w:val="Reference"/>
      </w:pPr>
      <w:r>
        <w:t>O. Liberg et al., Cellular Internet of Things, Elsevier Academic. Press, Nov. 2019.</w:t>
      </w:r>
    </w:p>
    <w:sectPr w:rsidR="00DB4241" w:rsidRPr="0081442B" w:rsidSect="0051440C">
      <w:headerReference w:type="even" r:id="rId72"/>
      <w:footerReference w:type="default" r:id="rId7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956D" w14:textId="77777777" w:rsidR="00DA4237" w:rsidRDefault="00DA4237">
      <w:r>
        <w:separator/>
      </w:r>
    </w:p>
  </w:endnote>
  <w:endnote w:type="continuationSeparator" w:id="0">
    <w:p w14:paraId="3DD064D1" w14:textId="77777777" w:rsidR="00DA4237" w:rsidRDefault="00DA4237">
      <w:r>
        <w:continuationSeparator/>
      </w:r>
    </w:p>
  </w:endnote>
  <w:endnote w:type="continuationNotice" w:id="1">
    <w:p w14:paraId="0469B224" w14:textId="77777777" w:rsidR="00DA4237" w:rsidRDefault="00DA4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altName w:val="Calibri"/>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e?o“A‘??S?V?b?N‘I">
    <w:altName w:val="Yu Gothic"/>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87211" w14:textId="77777777" w:rsidR="00DA4237" w:rsidRDefault="00DA4237">
      <w:r>
        <w:separator/>
      </w:r>
    </w:p>
  </w:footnote>
  <w:footnote w:type="continuationSeparator" w:id="0">
    <w:p w14:paraId="5B9D28C2" w14:textId="77777777" w:rsidR="00DA4237" w:rsidRDefault="00DA4237">
      <w:r>
        <w:continuationSeparator/>
      </w:r>
    </w:p>
  </w:footnote>
  <w:footnote w:type="continuationNotice" w:id="1">
    <w:p w14:paraId="0380E87A" w14:textId="77777777" w:rsidR="00DA4237" w:rsidRDefault="00DA4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7AC003A"/>
    <w:multiLevelType w:val="hybridMultilevel"/>
    <w:tmpl w:val="B22251AC"/>
    <w:lvl w:ilvl="0" w:tplc="9C029208">
      <w:start w:val="1"/>
      <w:numFmt w:val="bullet"/>
      <w:lvlText w:val=""/>
      <w:lvlJc w:val="left"/>
      <w:pPr>
        <w:tabs>
          <w:tab w:val="num" w:pos="720"/>
        </w:tabs>
        <w:ind w:left="720" w:hanging="360"/>
      </w:pPr>
      <w:rPr>
        <w:rFonts w:ascii="Symbol" w:hAnsi="Symbol" w:hint="default"/>
      </w:rPr>
    </w:lvl>
    <w:lvl w:ilvl="1" w:tplc="EA7AFC10" w:tentative="1">
      <w:start w:val="1"/>
      <w:numFmt w:val="bullet"/>
      <w:lvlText w:val=""/>
      <w:lvlJc w:val="left"/>
      <w:pPr>
        <w:tabs>
          <w:tab w:val="num" w:pos="1440"/>
        </w:tabs>
        <w:ind w:left="1440" w:hanging="360"/>
      </w:pPr>
      <w:rPr>
        <w:rFonts w:ascii="Symbol" w:hAnsi="Symbol" w:hint="default"/>
      </w:rPr>
    </w:lvl>
    <w:lvl w:ilvl="2" w:tplc="942A7B2A" w:tentative="1">
      <w:start w:val="1"/>
      <w:numFmt w:val="bullet"/>
      <w:lvlText w:val=""/>
      <w:lvlJc w:val="left"/>
      <w:pPr>
        <w:tabs>
          <w:tab w:val="num" w:pos="2160"/>
        </w:tabs>
        <w:ind w:left="2160" w:hanging="360"/>
      </w:pPr>
      <w:rPr>
        <w:rFonts w:ascii="Symbol" w:hAnsi="Symbol" w:hint="default"/>
      </w:rPr>
    </w:lvl>
    <w:lvl w:ilvl="3" w:tplc="7DF6EABC" w:tentative="1">
      <w:start w:val="1"/>
      <w:numFmt w:val="bullet"/>
      <w:lvlText w:val=""/>
      <w:lvlJc w:val="left"/>
      <w:pPr>
        <w:tabs>
          <w:tab w:val="num" w:pos="2880"/>
        </w:tabs>
        <w:ind w:left="2880" w:hanging="360"/>
      </w:pPr>
      <w:rPr>
        <w:rFonts w:ascii="Symbol" w:hAnsi="Symbol" w:hint="default"/>
      </w:rPr>
    </w:lvl>
    <w:lvl w:ilvl="4" w:tplc="ACF4B852" w:tentative="1">
      <w:start w:val="1"/>
      <w:numFmt w:val="bullet"/>
      <w:lvlText w:val=""/>
      <w:lvlJc w:val="left"/>
      <w:pPr>
        <w:tabs>
          <w:tab w:val="num" w:pos="3600"/>
        </w:tabs>
        <w:ind w:left="3600" w:hanging="360"/>
      </w:pPr>
      <w:rPr>
        <w:rFonts w:ascii="Symbol" w:hAnsi="Symbol" w:hint="default"/>
      </w:rPr>
    </w:lvl>
    <w:lvl w:ilvl="5" w:tplc="CCD250DC" w:tentative="1">
      <w:start w:val="1"/>
      <w:numFmt w:val="bullet"/>
      <w:lvlText w:val=""/>
      <w:lvlJc w:val="left"/>
      <w:pPr>
        <w:tabs>
          <w:tab w:val="num" w:pos="4320"/>
        </w:tabs>
        <w:ind w:left="4320" w:hanging="360"/>
      </w:pPr>
      <w:rPr>
        <w:rFonts w:ascii="Symbol" w:hAnsi="Symbol" w:hint="default"/>
      </w:rPr>
    </w:lvl>
    <w:lvl w:ilvl="6" w:tplc="9D380E14" w:tentative="1">
      <w:start w:val="1"/>
      <w:numFmt w:val="bullet"/>
      <w:lvlText w:val=""/>
      <w:lvlJc w:val="left"/>
      <w:pPr>
        <w:tabs>
          <w:tab w:val="num" w:pos="5040"/>
        </w:tabs>
        <w:ind w:left="5040" w:hanging="360"/>
      </w:pPr>
      <w:rPr>
        <w:rFonts w:ascii="Symbol" w:hAnsi="Symbol" w:hint="default"/>
      </w:rPr>
    </w:lvl>
    <w:lvl w:ilvl="7" w:tplc="6528060E" w:tentative="1">
      <w:start w:val="1"/>
      <w:numFmt w:val="bullet"/>
      <w:lvlText w:val=""/>
      <w:lvlJc w:val="left"/>
      <w:pPr>
        <w:tabs>
          <w:tab w:val="num" w:pos="5760"/>
        </w:tabs>
        <w:ind w:left="5760" w:hanging="360"/>
      </w:pPr>
      <w:rPr>
        <w:rFonts w:ascii="Symbol" w:hAnsi="Symbol" w:hint="default"/>
      </w:rPr>
    </w:lvl>
    <w:lvl w:ilvl="8" w:tplc="A36272D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274C53BD"/>
    <w:multiLevelType w:val="hybridMultilevel"/>
    <w:tmpl w:val="617669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7"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1"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6025B9"/>
    <w:multiLevelType w:val="hybridMultilevel"/>
    <w:tmpl w:val="DDACAE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8" w15:restartNumberingAfterBreak="0">
    <w:nsid w:val="672243AE"/>
    <w:multiLevelType w:val="hybridMultilevel"/>
    <w:tmpl w:val="1E400908"/>
    <w:lvl w:ilvl="0" w:tplc="1EFAE59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19"/>
  </w:num>
  <w:num w:numId="2" w16cid:durableId="1118790765">
    <w:abstractNumId w:val="15"/>
  </w:num>
  <w:num w:numId="3" w16cid:durableId="1689137301">
    <w:abstractNumId w:val="0"/>
  </w:num>
  <w:num w:numId="4" w16cid:durableId="1071344800">
    <w:abstractNumId w:val="21"/>
  </w:num>
  <w:num w:numId="5" w16cid:durableId="1434671129">
    <w:abstractNumId w:val="23"/>
  </w:num>
  <w:num w:numId="6" w16cid:durableId="1884755429">
    <w:abstractNumId w:val="25"/>
  </w:num>
  <w:num w:numId="7" w16cid:durableId="1009648021">
    <w:abstractNumId w:val="6"/>
  </w:num>
  <w:num w:numId="8" w16cid:durableId="937637647">
    <w:abstractNumId w:val="11"/>
  </w:num>
  <w:num w:numId="9" w16cid:durableId="849417896">
    <w:abstractNumId w:val="4"/>
  </w:num>
  <w:num w:numId="10" w16cid:durableId="1199389102">
    <w:abstractNumId w:val="32"/>
  </w:num>
  <w:num w:numId="11" w16cid:durableId="1019048365">
    <w:abstractNumId w:val="14"/>
  </w:num>
  <w:num w:numId="12" w16cid:durableId="35859111">
    <w:abstractNumId w:val="29"/>
  </w:num>
  <w:num w:numId="13" w16cid:durableId="570047084">
    <w:abstractNumId w:val="13"/>
  </w:num>
  <w:num w:numId="14" w16cid:durableId="513611605">
    <w:abstractNumId w:val="33"/>
  </w:num>
  <w:num w:numId="15" w16cid:durableId="642589295">
    <w:abstractNumId w:val="30"/>
  </w:num>
  <w:num w:numId="16" w16cid:durableId="1157650935">
    <w:abstractNumId w:val="18"/>
  </w:num>
  <w:num w:numId="17" w16cid:durableId="478500919">
    <w:abstractNumId w:val="16"/>
  </w:num>
  <w:num w:numId="18" w16cid:durableId="1921481351">
    <w:abstractNumId w:val="17"/>
  </w:num>
  <w:num w:numId="19" w16cid:durableId="1928734619">
    <w:abstractNumId w:val="27"/>
  </w:num>
  <w:num w:numId="20" w16cid:durableId="314645982">
    <w:abstractNumId w:val="1"/>
  </w:num>
  <w:num w:numId="21" w16cid:durableId="142815955">
    <w:abstractNumId w:val="20"/>
  </w:num>
  <w:num w:numId="22" w16cid:durableId="2135320553">
    <w:abstractNumId w:val="31"/>
  </w:num>
  <w:num w:numId="23" w16cid:durableId="1620146151">
    <w:abstractNumId w:val="5"/>
  </w:num>
  <w:num w:numId="24" w16cid:durableId="967397272">
    <w:abstractNumId w:val="8"/>
  </w:num>
  <w:num w:numId="25" w16cid:durableId="1251699876">
    <w:abstractNumId w:val="9"/>
  </w:num>
  <w:num w:numId="26" w16cid:durableId="598875592">
    <w:abstractNumId w:val="7"/>
  </w:num>
  <w:num w:numId="27" w16cid:durableId="1675842586">
    <w:abstractNumId w:val="2"/>
  </w:num>
  <w:num w:numId="28" w16cid:durableId="1005018527">
    <w:abstractNumId w:val="12"/>
  </w:num>
  <w:num w:numId="29" w16cid:durableId="556816207">
    <w:abstractNumId w:val="10"/>
  </w:num>
  <w:num w:numId="30" w16cid:durableId="1516918155">
    <w:abstractNumId w:val="28"/>
  </w:num>
  <w:num w:numId="31" w16cid:durableId="693387670">
    <w:abstractNumId w:val="26"/>
  </w:num>
  <w:num w:numId="32" w16cid:durableId="1826510995">
    <w:abstractNumId w:val="24"/>
  </w:num>
  <w:num w:numId="33" w16cid:durableId="974530499">
    <w:abstractNumId w:val="3"/>
  </w:num>
  <w:num w:numId="34" w16cid:durableId="301497833">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5004"/>
    <w:rsid w:val="0003596C"/>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4A09"/>
    <w:rsid w:val="00054D6D"/>
    <w:rsid w:val="000550A6"/>
    <w:rsid w:val="0005606A"/>
    <w:rsid w:val="000561F5"/>
    <w:rsid w:val="00056D16"/>
    <w:rsid w:val="00057117"/>
    <w:rsid w:val="0005716B"/>
    <w:rsid w:val="0005735D"/>
    <w:rsid w:val="0005747E"/>
    <w:rsid w:val="000574BC"/>
    <w:rsid w:val="000575BE"/>
    <w:rsid w:val="00057E78"/>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E6E"/>
    <w:rsid w:val="00066F44"/>
    <w:rsid w:val="00066FA8"/>
    <w:rsid w:val="00067293"/>
    <w:rsid w:val="000672CE"/>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3B41"/>
    <w:rsid w:val="00074015"/>
    <w:rsid w:val="000740AC"/>
    <w:rsid w:val="00074D2A"/>
    <w:rsid w:val="0007554E"/>
    <w:rsid w:val="000757A0"/>
    <w:rsid w:val="00075D1D"/>
    <w:rsid w:val="00076502"/>
    <w:rsid w:val="0007673F"/>
    <w:rsid w:val="00076887"/>
    <w:rsid w:val="00077165"/>
    <w:rsid w:val="00077C49"/>
    <w:rsid w:val="00077D1D"/>
    <w:rsid w:val="00077E5F"/>
    <w:rsid w:val="00077F7E"/>
    <w:rsid w:val="0008036A"/>
    <w:rsid w:val="00080BB7"/>
    <w:rsid w:val="0008117F"/>
    <w:rsid w:val="00081293"/>
    <w:rsid w:val="000815DB"/>
    <w:rsid w:val="0008197D"/>
    <w:rsid w:val="00081AE6"/>
    <w:rsid w:val="00082434"/>
    <w:rsid w:val="0008294A"/>
    <w:rsid w:val="000830B9"/>
    <w:rsid w:val="00083425"/>
    <w:rsid w:val="0008359E"/>
    <w:rsid w:val="0008369A"/>
    <w:rsid w:val="00083DA4"/>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47"/>
    <w:rsid w:val="000A56F2"/>
    <w:rsid w:val="000A5C3D"/>
    <w:rsid w:val="000A5C47"/>
    <w:rsid w:val="000A6554"/>
    <w:rsid w:val="000A6991"/>
    <w:rsid w:val="000A7325"/>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B9"/>
    <w:rsid w:val="000B42D1"/>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76"/>
    <w:rsid w:val="000D7D9B"/>
    <w:rsid w:val="000D7DBD"/>
    <w:rsid w:val="000E0527"/>
    <w:rsid w:val="000E0546"/>
    <w:rsid w:val="000E0D16"/>
    <w:rsid w:val="000E0D3E"/>
    <w:rsid w:val="000E0D42"/>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0EB8"/>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10887"/>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AE3"/>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7350"/>
    <w:rsid w:val="00137AB5"/>
    <w:rsid w:val="00137DA3"/>
    <w:rsid w:val="00137DED"/>
    <w:rsid w:val="00137F0B"/>
    <w:rsid w:val="00140CAC"/>
    <w:rsid w:val="001412D9"/>
    <w:rsid w:val="001413EA"/>
    <w:rsid w:val="001418F9"/>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C7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45D4"/>
    <w:rsid w:val="001649EF"/>
    <w:rsid w:val="00165032"/>
    <w:rsid w:val="001652C6"/>
    <w:rsid w:val="001652D7"/>
    <w:rsid w:val="00165889"/>
    <w:rsid w:val="001659C1"/>
    <w:rsid w:val="00165DE7"/>
    <w:rsid w:val="00166E55"/>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8CC"/>
    <w:rsid w:val="00174EE4"/>
    <w:rsid w:val="0017502C"/>
    <w:rsid w:val="0017523B"/>
    <w:rsid w:val="00175575"/>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7B4"/>
    <w:rsid w:val="00185ADD"/>
    <w:rsid w:val="00185D55"/>
    <w:rsid w:val="00186EDA"/>
    <w:rsid w:val="0018724E"/>
    <w:rsid w:val="00187785"/>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633"/>
    <w:rsid w:val="00195E2A"/>
    <w:rsid w:val="00196705"/>
    <w:rsid w:val="00197424"/>
    <w:rsid w:val="00197DA6"/>
    <w:rsid w:val="00197DF9"/>
    <w:rsid w:val="00197E2F"/>
    <w:rsid w:val="00197EB8"/>
    <w:rsid w:val="001A0578"/>
    <w:rsid w:val="001A0F8C"/>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198"/>
    <w:rsid w:val="001B2506"/>
    <w:rsid w:val="001B2608"/>
    <w:rsid w:val="001B2831"/>
    <w:rsid w:val="001B2B39"/>
    <w:rsid w:val="001B3D39"/>
    <w:rsid w:val="001B447E"/>
    <w:rsid w:val="001B4A1C"/>
    <w:rsid w:val="001B5364"/>
    <w:rsid w:val="001B54F3"/>
    <w:rsid w:val="001B57C4"/>
    <w:rsid w:val="001B5A5D"/>
    <w:rsid w:val="001B5D6B"/>
    <w:rsid w:val="001B6997"/>
    <w:rsid w:val="001B6D5B"/>
    <w:rsid w:val="001B70DB"/>
    <w:rsid w:val="001B715D"/>
    <w:rsid w:val="001B76D7"/>
    <w:rsid w:val="001B7A17"/>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4EC"/>
    <w:rsid w:val="001C45C4"/>
    <w:rsid w:val="001C4B49"/>
    <w:rsid w:val="001C55F1"/>
    <w:rsid w:val="001C5B2D"/>
    <w:rsid w:val="001C5BCB"/>
    <w:rsid w:val="001C609A"/>
    <w:rsid w:val="001C61B9"/>
    <w:rsid w:val="001C6250"/>
    <w:rsid w:val="001C6F63"/>
    <w:rsid w:val="001C7107"/>
    <w:rsid w:val="001C71BB"/>
    <w:rsid w:val="001C75B4"/>
    <w:rsid w:val="001C7860"/>
    <w:rsid w:val="001C7897"/>
    <w:rsid w:val="001C7B54"/>
    <w:rsid w:val="001C7D59"/>
    <w:rsid w:val="001D056D"/>
    <w:rsid w:val="001D0760"/>
    <w:rsid w:val="001D0ADD"/>
    <w:rsid w:val="001D15A9"/>
    <w:rsid w:val="001D15CB"/>
    <w:rsid w:val="001D1BE2"/>
    <w:rsid w:val="001D2130"/>
    <w:rsid w:val="001D24C8"/>
    <w:rsid w:val="001D260F"/>
    <w:rsid w:val="001D2B5F"/>
    <w:rsid w:val="001D2BD0"/>
    <w:rsid w:val="001D3342"/>
    <w:rsid w:val="001D3CFA"/>
    <w:rsid w:val="001D49B3"/>
    <w:rsid w:val="001D4BDB"/>
    <w:rsid w:val="001D51BA"/>
    <w:rsid w:val="001D53E7"/>
    <w:rsid w:val="001D596D"/>
    <w:rsid w:val="001D6342"/>
    <w:rsid w:val="001D6906"/>
    <w:rsid w:val="001D6D53"/>
    <w:rsid w:val="001D6F1C"/>
    <w:rsid w:val="001D7246"/>
    <w:rsid w:val="001D7591"/>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62C"/>
    <w:rsid w:val="001F675D"/>
    <w:rsid w:val="001F6B9A"/>
    <w:rsid w:val="001F6FF9"/>
    <w:rsid w:val="001F7074"/>
    <w:rsid w:val="001F7D71"/>
    <w:rsid w:val="00200490"/>
    <w:rsid w:val="0020052F"/>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9C9"/>
    <w:rsid w:val="00205CE1"/>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28A"/>
    <w:rsid w:val="002148E8"/>
    <w:rsid w:val="00214DA8"/>
    <w:rsid w:val="00215120"/>
    <w:rsid w:val="00215423"/>
    <w:rsid w:val="002158FA"/>
    <w:rsid w:val="00215E4C"/>
    <w:rsid w:val="002168F6"/>
    <w:rsid w:val="00216C2E"/>
    <w:rsid w:val="00216C91"/>
    <w:rsid w:val="002171DE"/>
    <w:rsid w:val="002175C8"/>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85A"/>
    <w:rsid w:val="00230986"/>
    <w:rsid w:val="00230D18"/>
    <w:rsid w:val="002319E4"/>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EF8"/>
    <w:rsid w:val="00247FA9"/>
    <w:rsid w:val="002500C8"/>
    <w:rsid w:val="002503DB"/>
    <w:rsid w:val="00250683"/>
    <w:rsid w:val="0025078E"/>
    <w:rsid w:val="002509F8"/>
    <w:rsid w:val="00250BE3"/>
    <w:rsid w:val="0025102A"/>
    <w:rsid w:val="00251A92"/>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35B"/>
    <w:rsid w:val="00257381"/>
    <w:rsid w:val="00257543"/>
    <w:rsid w:val="002577FB"/>
    <w:rsid w:val="002609BB"/>
    <w:rsid w:val="00260BF6"/>
    <w:rsid w:val="00260E52"/>
    <w:rsid w:val="002613C1"/>
    <w:rsid w:val="002617E7"/>
    <w:rsid w:val="002618B1"/>
    <w:rsid w:val="00261F84"/>
    <w:rsid w:val="00262865"/>
    <w:rsid w:val="00262B33"/>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DA1"/>
    <w:rsid w:val="00266F25"/>
    <w:rsid w:val="00267112"/>
    <w:rsid w:val="002673D6"/>
    <w:rsid w:val="00267C83"/>
    <w:rsid w:val="002700F9"/>
    <w:rsid w:val="00270A8D"/>
    <w:rsid w:val="00270DCA"/>
    <w:rsid w:val="0027144F"/>
    <w:rsid w:val="0027157A"/>
    <w:rsid w:val="00271813"/>
    <w:rsid w:val="0027186A"/>
    <w:rsid w:val="00271F3A"/>
    <w:rsid w:val="00272C10"/>
    <w:rsid w:val="00273278"/>
    <w:rsid w:val="002737F4"/>
    <w:rsid w:val="002738F9"/>
    <w:rsid w:val="002739A0"/>
    <w:rsid w:val="00274601"/>
    <w:rsid w:val="002746B5"/>
    <w:rsid w:val="002746F7"/>
    <w:rsid w:val="00274BD4"/>
    <w:rsid w:val="002756F4"/>
    <w:rsid w:val="00275781"/>
    <w:rsid w:val="002759C6"/>
    <w:rsid w:val="002769D3"/>
    <w:rsid w:val="00276DB6"/>
    <w:rsid w:val="00276EA6"/>
    <w:rsid w:val="00276FBE"/>
    <w:rsid w:val="002770F9"/>
    <w:rsid w:val="00277238"/>
    <w:rsid w:val="00277BB0"/>
    <w:rsid w:val="00277C2B"/>
    <w:rsid w:val="00277CFB"/>
    <w:rsid w:val="0028043B"/>
    <w:rsid w:val="002805F5"/>
    <w:rsid w:val="002806A4"/>
    <w:rsid w:val="00280751"/>
    <w:rsid w:val="00280923"/>
    <w:rsid w:val="00280C37"/>
    <w:rsid w:val="0028135B"/>
    <w:rsid w:val="00282315"/>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229D"/>
    <w:rsid w:val="00292CF1"/>
    <w:rsid w:val="00292EB7"/>
    <w:rsid w:val="00292F77"/>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C3D"/>
    <w:rsid w:val="002B4523"/>
    <w:rsid w:val="002B4954"/>
    <w:rsid w:val="002B519B"/>
    <w:rsid w:val="002B5E2A"/>
    <w:rsid w:val="002B6144"/>
    <w:rsid w:val="002B64AA"/>
    <w:rsid w:val="002B6B86"/>
    <w:rsid w:val="002B707D"/>
    <w:rsid w:val="002B747E"/>
    <w:rsid w:val="002B76D6"/>
    <w:rsid w:val="002B7C0D"/>
    <w:rsid w:val="002B7C12"/>
    <w:rsid w:val="002C0346"/>
    <w:rsid w:val="002C0463"/>
    <w:rsid w:val="002C0AC8"/>
    <w:rsid w:val="002C0EA8"/>
    <w:rsid w:val="002C10DF"/>
    <w:rsid w:val="002C12C3"/>
    <w:rsid w:val="002C165B"/>
    <w:rsid w:val="002C1890"/>
    <w:rsid w:val="002C1A85"/>
    <w:rsid w:val="002C1BE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72FD"/>
    <w:rsid w:val="002C7352"/>
    <w:rsid w:val="002C7552"/>
    <w:rsid w:val="002C7584"/>
    <w:rsid w:val="002C782D"/>
    <w:rsid w:val="002C7B06"/>
    <w:rsid w:val="002C7EAB"/>
    <w:rsid w:val="002D0010"/>
    <w:rsid w:val="002D071A"/>
    <w:rsid w:val="002D09F6"/>
    <w:rsid w:val="002D0BF4"/>
    <w:rsid w:val="002D0C2F"/>
    <w:rsid w:val="002D0E30"/>
    <w:rsid w:val="002D1040"/>
    <w:rsid w:val="002D16C0"/>
    <w:rsid w:val="002D191F"/>
    <w:rsid w:val="002D212C"/>
    <w:rsid w:val="002D26AA"/>
    <w:rsid w:val="002D2761"/>
    <w:rsid w:val="002D27D6"/>
    <w:rsid w:val="002D2BD8"/>
    <w:rsid w:val="002D2E65"/>
    <w:rsid w:val="002D34B2"/>
    <w:rsid w:val="002D4734"/>
    <w:rsid w:val="002D48B0"/>
    <w:rsid w:val="002D4D2C"/>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15"/>
    <w:rsid w:val="00302920"/>
    <w:rsid w:val="00302976"/>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9C1"/>
    <w:rsid w:val="00312A43"/>
    <w:rsid w:val="00313071"/>
    <w:rsid w:val="003130A0"/>
    <w:rsid w:val="00313CBB"/>
    <w:rsid w:val="00313FD6"/>
    <w:rsid w:val="00314286"/>
    <w:rsid w:val="003142C4"/>
    <w:rsid w:val="003143BD"/>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B67"/>
    <w:rsid w:val="00327D4D"/>
    <w:rsid w:val="003301C1"/>
    <w:rsid w:val="00330481"/>
    <w:rsid w:val="003307EE"/>
    <w:rsid w:val="00331512"/>
    <w:rsid w:val="00331751"/>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568"/>
    <w:rsid w:val="00341BBC"/>
    <w:rsid w:val="00342BD7"/>
    <w:rsid w:val="00343469"/>
    <w:rsid w:val="003438E3"/>
    <w:rsid w:val="00344690"/>
    <w:rsid w:val="00344EAC"/>
    <w:rsid w:val="00344F0C"/>
    <w:rsid w:val="0034578E"/>
    <w:rsid w:val="00345AEC"/>
    <w:rsid w:val="00345F5E"/>
    <w:rsid w:val="0034689C"/>
    <w:rsid w:val="00346B69"/>
    <w:rsid w:val="00346DB5"/>
    <w:rsid w:val="003477A3"/>
    <w:rsid w:val="003477B1"/>
    <w:rsid w:val="003479D1"/>
    <w:rsid w:val="00347A8D"/>
    <w:rsid w:val="00347AC5"/>
    <w:rsid w:val="00347C9E"/>
    <w:rsid w:val="0035090C"/>
    <w:rsid w:val="00350E5F"/>
    <w:rsid w:val="003519C8"/>
    <w:rsid w:val="00351A62"/>
    <w:rsid w:val="00351BB8"/>
    <w:rsid w:val="00352068"/>
    <w:rsid w:val="003525A7"/>
    <w:rsid w:val="00352845"/>
    <w:rsid w:val="00352BE4"/>
    <w:rsid w:val="003533D6"/>
    <w:rsid w:val="0035379A"/>
    <w:rsid w:val="003539A2"/>
    <w:rsid w:val="00353D34"/>
    <w:rsid w:val="0035426A"/>
    <w:rsid w:val="003554AA"/>
    <w:rsid w:val="003555E7"/>
    <w:rsid w:val="0035625C"/>
    <w:rsid w:val="00356C6D"/>
    <w:rsid w:val="00357380"/>
    <w:rsid w:val="00357BB7"/>
    <w:rsid w:val="00357C09"/>
    <w:rsid w:val="00360104"/>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21B"/>
    <w:rsid w:val="00370435"/>
    <w:rsid w:val="00370E47"/>
    <w:rsid w:val="00371110"/>
    <w:rsid w:val="00371588"/>
    <w:rsid w:val="003715AF"/>
    <w:rsid w:val="00371665"/>
    <w:rsid w:val="003716F8"/>
    <w:rsid w:val="00371944"/>
    <w:rsid w:val="003719A1"/>
    <w:rsid w:val="00371E9B"/>
    <w:rsid w:val="00372DA8"/>
    <w:rsid w:val="00373697"/>
    <w:rsid w:val="00373812"/>
    <w:rsid w:val="003739E0"/>
    <w:rsid w:val="00373BA1"/>
    <w:rsid w:val="00373C05"/>
    <w:rsid w:val="0037423B"/>
    <w:rsid w:val="003742AC"/>
    <w:rsid w:val="0037435E"/>
    <w:rsid w:val="003757A0"/>
    <w:rsid w:val="00375856"/>
    <w:rsid w:val="003758AD"/>
    <w:rsid w:val="00375B6A"/>
    <w:rsid w:val="00375E4B"/>
    <w:rsid w:val="0037607A"/>
    <w:rsid w:val="00376D38"/>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17"/>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7C9"/>
    <w:rsid w:val="003D78C1"/>
    <w:rsid w:val="003D7B52"/>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CA5"/>
    <w:rsid w:val="004072D8"/>
    <w:rsid w:val="00407313"/>
    <w:rsid w:val="00407CD3"/>
    <w:rsid w:val="00410134"/>
    <w:rsid w:val="004103BF"/>
    <w:rsid w:val="00410522"/>
    <w:rsid w:val="00410526"/>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B72"/>
    <w:rsid w:val="00417BF5"/>
    <w:rsid w:val="00420231"/>
    <w:rsid w:val="0042086B"/>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1028"/>
    <w:rsid w:val="004311D2"/>
    <w:rsid w:val="004313B7"/>
    <w:rsid w:val="00431611"/>
    <w:rsid w:val="00431944"/>
    <w:rsid w:val="00431B12"/>
    <w:rsid w:val="00431F73"/>
    <w:rsid w:val="00431FE5"/>
    <w:rsid w:val="00432555"/>
    <w:rsid w:val="004328AE"/>
    <w:rsid w:val="00432BD1"/>
    <w:rsid w:val="00432E76"/>
    <w:rsid w:val="00433544"/>
    <w:rsid w:val="00433C2E"/>
    <w:rsid w:val="00433C46"/>
    <w:rsid w:val="0043442E"/>
    <w:rsid w:val="00434B93"/>
    <w:rsid w:val="00434F41"/>
    <w:rsid w:val="00435CE6"/>
    <w:rsid w:val="00435D52"/>
    <w:rsid w:val="00436596"/>
    <w:rsid w:val="00436600"/>
    <w:rsid w:val="00436D80"/>
    <w:rsid w:val="00437447"/>
    <w:rsid w:val="00437DD5"/>
    <w:rsid w:val="00437DD8"/>
    <w:rsid w:val="004404D0"/>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7AA"/>
    <w:rsid w:val="00451967"/>
    <w:rsid w:val="004525EA"/>
    <w:rsid w:val="00452B01"/>
    <w:rsid w:val="00452CAC"/>
    <w:rsid w:val="00453591"/>
    <w:rsid w:val="0045411A"/>
    <w:rsid w:val="004549BE"/>
    <w:rsid w:val="00454F08"/>
    <w:rsid w:val="00455061"/>
    <w:rsid w:val="004552A2"/>
    <w:rsid w:val="0045543A"/>
    <w:rsid w:val="00455E4A"/>
    <w:rsid w:val="00456037"/>
    <w:rsid w:val="0045622F"/>
    <w:rsid w:val="00456358"/>
    <w:rsid w:val="004565DE"/>
    <w:rsid w:val="0045699F"/>
    <w:rsid w:val="004574C8"/>
    <w:rsid w:val="00457565"/>
    <w:rsid w:val="004579BE"/>
    <w:rsid w:val="00457B71"/>
    <w:rsid w:val="00457E57"/>
    <w:rsid w:val="00457FA6"/>
    <w:rsid w:val="004604E5"/>
    <w:rsid w:val="00460887"/>
    <w:rsid w:val="00460E09"/>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69E2"/>
    <w:rsid w:val="00467478"/>
    <w:rsid w:val="00467CCA"/>
    <w:rsid w:val="00467D75"/>
    <w:rsid w:val="004704CE"/>
    <w:rsid w:val="004705AB"/>
    <w:rsid w:val="00470638"/>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A77"/>
    <w:rsid w:val="00494B77"/>
    <w:rsid w:val="00494C7F"/>
    <w:rsid w:val="00494EC2"/>
    <w:rsid w:val="0049531B"/>
    <w:rsid w:val="00495393"/>
    <w:rsid w:val="0049558B"/>
    <w:rsid w:val="00495754"/>
    <w:rsid w:val="004958EB"/>
    <w:rsid w:val="00495D44"/>
    <w:rsid w:val="004962D6"/>
    <w:rsid w:val="004964F1"/>
    <w:rsid w:val="00496609"/>
    <w:rsid w:val="00496E87"/>
    <w:rsid w:val="00497D7B"/>
    <w:rsid w:val="00497F95"/>
    <w:rsid w:val="004A0210"/>
    <w:rsid w:val="004A086A"/>
    <w:rsid w:val="004A08C5"/>
    <w:rsid w:val="004A0BBC"/>
    <w:rsid w:val="004A0D9C"/>
    <w:rsid w:val="004A0E7A"/>
    <w:rsid w:val="004A14AB"/>
    <w:rsid w:val="004A16BC"/>
    <w:rsid w:val="004A18DC"/>
    <w:rsid w:val="004A1BFE"/>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6E4"/>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E99"/>
    <w:rsid w:val="004C28E9"/>
    <w:rsid w:val="004C2B4D"/>
    <w:rsid w:val="004C2CB9"/>
    <w:rsid w:val="004C2D86"/>
    <w:rsid w:val="004C2FE9"/>
    <w:rsid w:val="004C3898"/>
    <w:rsid w:val="004C4AFB"/>
    <w:rsid w:val="004C4B7D"/>
    <w:rsid w:val="004C5737"/>
    <w:rsid w:val="004C58B3"/>
    <w:rsid w:val="004C5AEA"/>
    <w:rsid w:val="004C5BBC"/>
    <w:rsid w:val="004C5DEB"/>
    <w:rsid w:val="004C733D"/>
    <w:rsid w:val="004C784D"/>
    <w:rsid w:val="004C787E"/>
    <w:rsid w:val="004C78F6"/>
    <w:rsid w:val="004C7B88"/>
    <w:rsid w:val="004C7E05"/>
    <w:rsid w:val="004D1E16"/>
    <w:rsid w:val="004D35C3"/>
    <w:rsid w:val="004D36B1"/>
    <w:rsid w:val="004D3977"/>
    <w:rsid w:val="004D44FE"/>
    <w:rsid w:val="004D4870"/>
    <w:rsid w:val="004D55A3"/>
    <w:rsid w:val="004D6007"/>
    <w:rsid w:val="004D6288"/>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37F2"/>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A01"/>
    <w:rsid w:val="00503CB6"/>
    <w:rsid w:val="00503EB3"/>
    <w:rsid w:val="0050417E"/>
    <w:rsid w:val="0050463E"/>
    <w:rsid w:val="00505636"/>
    <w:rsid w:val="00505B05"/>
    <w:rsid w:val="00506557"/>
    <w:rsid w:val="0050677A"/>
    <w:rsid w:val="0050713C"/>
    <w:rsid w:val="0050720D"/>
    <w:rsid w:val="00507274"/>
    <w:rsid w:val="005076AC"/>
    <w:rsid w:val="00507735"/>
    <w:rsid w:val="00507F6B"/>
    <w:rsid w:val="0051008E"/>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63ED"/>
    <w:rsid w:val="005169B8"/>
    <w:rsid w:val="00516A45"/>
    <w:rsid w:val="00516DE7"/>
    <w:rsid w:val="005175F9"/>
    <w:rsid w:val="0051776F"/>
    <w:rsid w:val="00520563"/>
    <w:rsid w:val="005205DD"/>
    <w:rsid w:val="00520ADE"/>
    <w:rsid w:val="00521102"/>
    <w:rsid w:val="005214CE"/>
    <w:rsid w:val="005219CF"/>
    <w:rsid w:val="00523F57"/>
    <w:rsid w:val="0052463B"/>
    <w:rsid w:val="0052469A"/>
    <w:rsid w:val="00524BAF"/>
    <w:rsid w:val="00524D47"/>
    <w:rsid w:val="00525196"/>
    <w:rsid w:val="0052673F"/>
    <w:rsid w:val="00526A4E"/>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8B2"/>
    <w:rsid w:val="00554CAD"/>
    <w:rsid w:val="00554E19"/>
    <w:rsid w:val="0055535B"/>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851"/>
    <w:rsid w:val="00557D42"/>
    <w:rsid w:val="00557E49"/>
    <w:rsid w:val="00560FE4"/>
    <w:rsid w:val="0056121F"/>
    <w:rsid w:val="0056122E"/>
    <w:rsid w:val="00561DFC"/>
    <w:rsid w:val="00562384"/>
    <w:rsid w:val="005633CE"/>
    <w:rsid w:val="005639C1"/>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5F29"/>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771"/>
    <w:rsid w:val="005948C2"/>
    <w:rsid w:val="00594B03"/>
    <w:rsid w:val="005950B2"/>
    <w:rsid w:val="005958C6"/>
    <w:rsid w:val="00595DCA"/>
    <w:rsid w:val="00595DD0"/>
    <w:rsid w:val="00595DF5"/>
    <w:rsid w:val="00595EF1"/>
    <w:rsid w:val="0059604F"/>
    <w:rsid w:val="00596B3B"/>
    <w:rsid w:val="00597160"/>
    <w:rsid w:val="0059773C"/>
    <w:rsid w:val="0059775E"/>
    <w:rsid w:val="0059779B"/>
    <w:rsid w:val="00597939"/>
    <w:rsid w:val="005A0089"/>
    <w:rsid w:val="005A054A"/>
    <w:rsid w:val="005A0597"/>
    <w:rsid w:val="005A06A6"/>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50C1"/>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2CE"/>
    <w:rsid w:val="005D2F62"/>
    <w:rsid w:val="005D481A"/>
    <w:rsid w:val="005D48FF"/>
    <w:rsid w:val="005D57E4"/>
    <w:rsid w:val="005D60BF"/>
    <w:rsid w:val="005D69E7"/>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D84"/>
    <w:rsid w:val="005E4A5A"/>
    <w:rsid w:val="005E4EB1"/>
    <w:rsid w:val="005E592B"/>
    <w:rsid w:val="005E59BE"/>
    <w:rsid w:val="005E5B81"/>
    <w:rsid w:val="005E5EEF"/>
    <w:rsid w:val="005E6010"/>
    <w:rsid w:val="005E629D"/>
    <w:rsid w:val="005E6405"/>
    <w:rsid w:val="005E659A"/>
    <w:rsid w:val="005E698E"/>
    <w:rsid w:val="005E6C18"/>
    <w:rsid w:val="005E6D10"/>
    <w:rsid w:val="005E7303"/>
    <w:rsid w:val="005E77BF"/>
    <w:rsid w:val="005E7BBA"/>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799"/>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D1F"/>
    <w:rsid w:val="00605FA2"/>
    <w:rsid w:val="006066F2"/>
    <w:rsid w:val="00606815"/>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A8C"/>
    <w:rsid w:val="00613C31"/>
    <w:rsid w:val="00613DAD"/>
    <w:rsid w:val="00613E43"/>
    <w:rsid w:val="006140F6"/>
    <w:rsid w:val="006147CD"/>
    <w:rsid w:val="00615904"/>
    <w:rsid w:val="006160F2"/>
    <w:rsid w:val="00616730"/>
    <w:rsid w:val="006167B5"/>
    <w:rsid w:val="00616B93"/>
    <w:rsid w:val="00617943"/>
    <w:rsid w:val="00617B82"/>
    <w:rsid w:val="00617E41"/>
    <w:rsid w:val="00620194"/>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3DDD"/>
    <w:rsid w:val="00624070"/>
    <w:rsid w:val="006243C8"/>
    <w:rsid w:val="00624461"/>
    <w:rsid w:val="0062448E"/>
    <w:rsid w:val="006249DC"/>
    <w:rsid w:val="0062569F"/>
    <w:rsid w:val="00625CBD"/>
    <w:rsid w:val="00625D28"/>
    <w:rsid w:val="0062613C"/>
    <w:rsid w:val="006262D0"/>
    <w:rsid w:val="00626B8F"/>
    <w:rsid w:val="006272F1"/>
    <w:rsid w:val="006274AB"/>
    <w:rsid w:val="00627AB9"/>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B25"/>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5E4"/>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35EC"/>
    <w:rsid w:val="00653821"/>
    <w:rsid w:val="006538A3"/>
    <w:rsid w:val="00653DCB"/>
    <w:rsid w:val="00653F4E"/>
    <w:rsid w:val="0065430D"/>
    <w:rsid w:val="00654A95"/>
    <w:rsid w:val="00655295"/>
    <w:rsid w:val="006552CF"/>
    <w:rsid w:val="00655733"/>
    <w:rsid w:val="00655ACD"/>
    <w:rsid w:val="006560C0"/>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2DA"/>
    <w:rsid w:val="00684888"/>
    <w:rsid w:val="00684BC5"/>
    <w:rsid w:val="00684C80"/>
    <w:rsid w:val="006858EE"/>
    <w:rsid w:val="00685A6A"/>
    <w:rsid w:val="00685DDA"/>
    <w:rsid w:val="00686065"/>
    <w:rsid w:val="0068658F"/>
    <w:rsid w:val="00686707"/>
    <w:rsid w:val="0068671A"/>
    <w:rsid w:val="0068683D"/>
    <w:rsid w:val="00686EDF"/>
    <w:rsid w:val="006871E3"/>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B85"/>
    <w:rsid w:val="00695CAA"/>
    <w:rsid w:val="00695FC2"/>
    <w:rsid w:val="00695FCF"/>
    <w:rsid w:val="00695FF2"/>
    <w:rsid w:val="006969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3A7"/>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B6"/>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461"/>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30F"/>
    <w:rsid w:val="0070537C"/>
    <w:rsid w:val="00705442"/>
    <w:rsid w:val="0070557E"/>
    <w:rsid w:val="007055C3"/>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459"/>
    <w:rsid w:val="00713E0A"/>
    <w:rsid w:val="00714299"/>
    <w:rsid w:val="007142A4"/>
    <w:rsid w:val="00714705"/>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573"/>
    <w:rsid w:val="007229C9"/>
    <w:rsid w:val="007229F9"/>
    <w:rsid w:val="007231A3"/>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2648"/>
    <w:rsid w:val="00732A61"/>
    <w:rsid w:val="00732DC0"/>
    <w:rsid w:val="00733DF6"/>
    <w:rsid w:val="00733E01"/>
    <w:rsid w:val="00733FCD"/>
    <w:rsid w:val="0073415A"/>
    <w:rsid w:val="007341C9"/>
    <w:rsid w:val="007345F8"/>
    <w:rsid w:val="007348B1"/>
    <w:rsid w:val="00734FF7"/>
    <w:rsid w:val="007359CC"/>
    <w:rsid w:val="00735A51"/>
    <w:rsid w:val="00735B10"/>
    <w:rsid w:val="007362A6"/>
    <w:rsid w:val="007365E4"/>
    <w:rsid w:val="00736916"/>
    <w:rsid w:val="00736D7D"/>
    <w:rsid w:val="0073715D"/>
    <w:rsid w:val="007374CD"/>
    <w:rsid w:val="00737C03"/>
    <w:rsid w:val="00740CC8"/>
    <w:rsid w:val="00740E58"/>
    <w:rsid w:val="0074136F"/>
    <w:rsid w:val="00741ABD"/>
    <w:rsid w:val="00741AC2"/>
    <w:rsid w:val="00741B72"/>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6906"/>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200E"/>
    <w:rsid w:val="0076221D"/>
    <w:rsid w:val="0076233E"/>
    <w:rsid w:val="0076272F"/>
    <w:rsid w:val="00762860"/>
    <w:rsid w:val="00762883"/>
    <w:rsid w:val="00762AFD"/>
    <w:rsid w:val="00763883"/>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AED"/>
    <w:rsid w:val="00791B2C"/>
    <w:rsid w:val="00791FCB"/>
    <w:rsid w:val="007923B3"/>
    <w:rsid w:val="007925EA"/>
    <w:rsid w:val="0079273F"/>
    <w:rsid w:val="00792D7B"/>
    <w:rsid w:val="00792DDA"/>
    <w:rsid w:val="0079354F"/>
    <w:rsid w:val="007938B9"/>
    <w:rsid w:val="00793CD8"/>
    <w:rsid w:val="00794078"/>
    <w:rsid w:val="007941E8"/>
    <w:rsid w:val="00794370"/>
    <w:rsid w:val="00795C92"/>
    <w:rsid w:val="00795DED"/>
    <w:rsid w:val="007961B5"/>
    <w:rsid w:val="00796231"/>
    <w:rsid w:val="00797220"/>
    <w:rsid w:val="00797743"/>
    <w:rsid w:val="00797777"/>
    <w:rsid w:val="00797817"/>
    <w:rsid w:val="00797A24"/>
    <w:rsid w:val="007A015C"/>
    <w:rsid w:val="007A03C2"/>
    <w:rsid w:val="007A0559"/>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C1C"/>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48A"/>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45"/>
    <w:rsid w:val="007D6376"/>
    <w:rsid w:val="007D6A04"/>
    <w:rsid w:val="007D6D4C"/>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F7C"/>
    <w:rsid w:val="007E4610"/>
    <w:rsid w:val="007E4715"/>
    <w:rsid w:val="007E4945"/>
    <w:rsid w:val="007E505B"/>
    <w:rsid w:val="007E57CB"/>
    <w:rsid w:val="007E5A61"/>
    <w:rsid w:val="007E688A"/>
    <w:rsid w:val="007E7091"/>
    <w:rsid w:val="007E7EDF"/>
    <w:rsid w:val="007F08CF"/>
    <w:rsid w:val="007F0B8E"/>
    <w:rsid w:val="007F1D10"/>
    <w:rsid w:val="007F27E7"/>
    <w:rsid w:val="007F2C31"/>
    <w:rsid w:val="007F3D9C"/>
    <w:rsid w:val="007F40CA"/>
    <w:rsid w:val="007F4881"/>
    <w:rsid w:val="007F4A63"/>
    <w:rsid w:val="007F4B2D"/>
    <w:rsid w:val="007F4B9B"/>
    <w:rsid w:val="007F4D47"/>
    <w:rsid w:val="007F4DE4"/>
    <w:rsid w:val="007F4FA6"/>
    <w:rsid w:val="007F6300"/>
    <w:rsid w:val="007F63A1"/>
    <w:rsid w:val="007F654F"/>
    <w:rsid w:val="007F665B"/>
    <w:rsid w:val="007F6B7E"/>
    <w:rsid w:val="007F7490"/>
    <w:rsid w:val="007F793A"/>
    <w:rsid w:val="007F7E75"/>
    <w:rsid w:val="00800464"/>
    <w:rsid w:val="00800548"/>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402"/>
    <w:rsid w:val="00812518"/>
    <w:rsid w:val="00812559"/>
    <w:rsid w:val="0081279C"/>
    <w:rsid w:val="008128BD"/>
    <w:rsid w:val="00812FEC"/>
    <w:rsid w:val="00813269"/>
    <w:rsid w:val="00814283"/>
    <w:rsid w:val="0081442B"/>
    <w:rsid w:val="00814645"/>
    <w:rsid w:val="0081481C"/>
    <w:rsid w:val="00814DA2"/>
    <w:rsid w:val="0081527F"/>
    <w:rsid w:val="008158D6"/>
    <w:rsid w:val="00815B5D"/>
    <w:rsid w:val="00815CA7"/>
    <w:rsid w:val="00816657"/>
    <w:rsid w:val="00816B70"/>
    <w:rsid w:val="00817196"/>
    <w:rsid w:val="0081757A"/>
    <w:rsid w:val="008204A0"/>
    <w:rsid w:val="008204BC"/>
    <w:rsid w:val="008208E1"/>
    <w:rsid w:val="008212A7"/>
    <w:rsid w:val="0082174D"/>
    <w:rsid w:val="00821F6D"/>
    <w:rsid w:val="00822BA2"/>
    <w:rsid w:val="00822EC0"/>
    <w:rsid w:val="00823472"/>
    <w:rsid w:val="008235DB"/>
    <w:rsid w:val="0082360B"/>
    <w:rsid w:val="008237B0"/>
    <w:rsid w:val="00823876"/>
    <w:rsid w:val="00823897"/>
    <w:rsid w:val="008242B5"/>
    <w:rsid w:val="008247A1"/>
    <w:rsid w:val="00824AB4"/>
    <w:rsid w:val="00825C42"/>
    <w:rsid w:val="00825D25"/>
    <w:rsid w:val="00826356"/>
    <w:rsid w:val="008263A0"/>
    <w:rsid w:val="00826851"/>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A98"/>
    <w:rsid w:val="00831DA2"/>
    <w:rsid w:val="00831E7D"/>
    <w:rsid w:val="00832129"/>
    <w:rsid w:val="00832148"/>
    <w:rsid w:val="00832653"/>
    <w:rsid w:val="0083311F"/>
    <w:rsid w:val="00833219"/>
    <w:rsid w:val="0083352E"/>
    <w:rsid w:val="008336E8"/>
    <w:rsid w:val="00833953"/>
    <w:rsid w:val="00833E2A"/>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21A8"/>
    <w:rsid w:val="00842BCA"/>
    <w:rsid w:val="00842FFC"/>
    <w:rsid w:val="00843099"/>
    <w:rsid w:val="008434E1"/>
    <w:rsid w:val="00843959"/>
    <w:rsid w:val="00843F6D"/>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503F0"/>
    <w:rsid w:val="0085099B"/>
    <w:rsid w:val="00850CD3"/>
    <w:rsid w:val="00851DCF"/>
    <w:rsid w:val="00852862"/>
    <w:rsid w:val="008535D6"/>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5ACE"/>
    <w:rsid w:val="0089644B"/>
    <w:rsid w:val="008967F2"/>
    <w:rsid w:val="00896C8D"/>
    <w:rsid w:val="0089742A"/>
    <w:rsid w:val="008975C7"/>
    <w:rsid w:val="00897690"/>
    <w:rsid w:val="00897BCC"/>
    <w:rsid w:val="008A0620"/>
    <w:rsid w:val="008A0970"/>
    <w:rsid w:val="008A0ED2"/>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F70"/>
    <w:rsid w:val="008B51A0"/>
    <w:rsid w:val="008B52B0"/>
    <w:rsid w:val="008B58FB"/>
    <w:rsid w:val="008B592A"/>
    <w:rsid w:val="008B59A5"/>
    <w:rsid w:val="008B5D44"/>
    <w:rsid w:val="008B5E80"/>
    <w:rsid w:val="008B61FE"/>
    <w:rsid w:val="008B6487"/>
    <w:rsid w:val="008B6EED"/>
    <w:rsid w:val="008B74F0"/>
    <w:rsid w:val="008B76FA"/>
    <w:rsid w:val="008B789D"/>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56F"/>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1E44"/>
    <w:rsid w:val="008E2370"/>
    <w:rsid w:val="008E2E1C"/>
    <w:rsid w:val="008E35A3"/>
    <w:rsid w:val="008E3F73"/>
    <w:rsid w:val="008E4B90"/>
    <w:rsid w:val="008E50E4"/>
    <w:rsid w:val="008E5D92"/>
    <w:rsid w:val="008E6BAA"/>
    <w:rsid w:val="008E6BB9"/>
    <w:rsid w:val="008E6CDB"/>
    <w:rsid w:val="008E6DF5"/>
    <w:rsid w:val="008E7001"/>
    <w:rsid w:val="008E7050"/>
    <w:rsid w:val="008E7A27"/>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68A5"/>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5AA7"/>
    <w:rsid w:val="00936759"/>
    <w:rsid w:val="009368F3"/>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FF"/>
    <w:rsid w:val="00946945"/>
    <w:rsid w:val="00946A6C"/>
    <w:rsid w:val="0094722D"/>
    <w:rsid w:val="0094740A"/>
    <w:rsid w:val="00947713"/>
    <w:rsid w:val="00947A26"/>
    <w:rsid w:val="00947F1E"/>
    <w:rsid w:val="0095012A"/>
    <w:rsid w:val="00950592"/>
    <w:rsid w:val="00950C5E"/>
    <w:rsid w:val="00950D12"/>
    <w:rsid w:val="00950DE7"/>
    <w:rsid w:val="00950E0F"/>
    <w:rsid w:val="00951B1F"/>
    <w:rsid w:val="0095271D"/>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B91"/>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214"/>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EA3"/>
    <w:rsid w:val="00982F06"/>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B1"/>
    <w:rsid w:val="0098604F"/>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CCF"/>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47AB"/>
    <w:rsid w:val="009C484E"/>
    <w:rsid w:val="009C521D"/>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2570"/>
    <w:rsid w:val="009E35DB"/>
    <w:rsid w:val="009E360E"/>
    <w:rsid w:val="009E3B46"/>
    <w:rsid w:val="009E40BC"/>
    <w:rsid w:val="009E43A2"/>
    <w:rsid w:val="009E47A3"/>
    <w:rsid w:val="009E489F"/>
    <w:rsid w:val="009E519C"/>
    <w:rsid w:val="009E5990"/>
    <w:rsid w:val="009E5ACA"/>
    <w:rsid w:val="009E66BC"/>
    <w:rsid w:val="009E6C74"/>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CE7"/>
    <w:rsid w:val="009F0EDC"/>
    <w:rsid w:val="009F10C5"/>
    <w:rsid w:val="009F1290"/>
    <w:rsid w:val="009F13B9"/>
    <w:rsid w:val="009F1654"/>
    <w:rsid w:val="009F179B"/>
    <w:rsid w:val="009F18E5"/>
    <w:rsid w:val="009F1C66"/>
    <w:rsid w:val="009F1D47"/>
    <w:rsid w:val="009F2C05"/>
    <w:rsid w:val="009F2D25"/>
    <w:rsid w:val="009F2EA0"/>
    <w:rsid w:val="009F344F"/>
    <w:rsid w:val="009F35F8"/>
    <w:rsid w:val="009F421E"/>
    <w:rsid w:val="009F4549"/>
    <w:rsid w:val="009F47B4"/>
    <w:rsid w:val="009F4E95"/>
    <w:rsid w:val="009F51E0"/>
    <w:rsid w:val="009F51E5"/>
    <w:rsid w:val="009F5871"/>
    <w:rsid w:val="009F5BE4"/>
    <w:rsid w:val="009F5C6F"/>
    <w:rsid w:val="009F6679"/>
    <w:rsid w:val="009F6B3D"/>
    <w:rsid w:val="009F73C2"/>
    <w:rsid w:val="009F781B"/>
    <w:rsid w:val="009F7DE8"/>
    <w:rsid w:val="00A0002A"/>
    <w:rsid w:val="00A001CB"/>
    <w:rsid w:val="00A0029B"/>
    <w:rsid w:val="00A00456"/>
    <w:rsid w:val="00A00EC6"/>
    <w:rsid w:val="00A00F1A"/>
    <w:rsid w:val="00A014B0"/>
    <w:rsid w:val="00A01D9F"/>
    <w:rsid w:val="00A01E0C"/>
    <w:rsid w:val="00A02199"/>
    <w:rsid w:val="00A02AA6"/>
    <w:rsid w:val="00A02EAF"/>
    <w:rsid w:val="00A031D8"/>
    <w:rsid w:val="00A03284"/>
    <w:rsid w:val="00A0375C"/>
    <w:rsid w:val="00A03C1B"/>
    <w:rsid w:val="00A041E4"/>
    <w:rsid w:val="00A04659"/>
    <w:rsid w:val="00A04810"/>
    <w:rsid w:val="00A048A8"/>
    <w:rsid w:val="00A04AC4"/>
    <w:rsid w:val="00A04F49"/>
    <w:rsid w:val="00A05CEF"/>
    <w:rsid w:val="00A05F2D"/>
    <w:rsid w:val="00A0781B"/>
    <w:rsid w:val="00A0787B"/>
    <w:rsid w:val="00A078B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4F07"/>
    <w:rsid w:val="00A15C9C"/>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3F29"/>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7275"/>
    <w:rsid w:val="00A27785"/>
    <w:rsid w:val="00A300DA"/>
    <w:rsid w:val="00A30187"/>
    <w:rsid w:val="00A30538"/>
    <w:rsid w:val="00A30A03"/>
    <w:rsid w:val="00A30AF2"/>
    <w:rsid w:val="00A31057"/>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135"/>
    <w:rsid w:val="00A673D9"/>
    <w:rsid w:val="00A674C0"/>
    <w:rsid w:val="00A67AAA"/>
    <w:rsid w:val="00A67BDA"/>
    <w:rsid w:val="00A67E6C"/>
    <w:rsid w:val="00A706AD"/>
    <w:rsid w:val="00A708A2"/>
    <w:rsid w:val="00A711E9"/>
    <w:rsid w:val="00A71995"/>
    <w:rsid w:val="00A719B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879"/>
    <w:rsid w:val="00A92994"/>
    <w:rsid w:val="00A92A24"/>
    <w:rsid w:val="00A92ACE"/>
    <w:rsid w:val="00A92F45"/>
    <w:rsid w:val="00A92F9D"/>
    <w:rsid w:val="00A93077"/>
    <w:rsid w:val="00A93FDB"/>
    <w:rsid w:val="00A943BF"/>
    <w:rsid w:val="00A9442A"/>
    <w:rsid w:val="00A95411"/>
    <w:rsid w:val="00A95B9D"/>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6D9D"/>
    <w:rsid w:val="00AB7997"/>
    <w:rsid w:val="00AC007F"/>
    <w:rsid w:val="00AC01F1"/>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68A5"/>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5CE"/>
    <w:rsid w:val="00AD5848"/>
    <w:rsid w:val="00AD5ADF"/>
    <w:rsid w:val="00AD5BC6"/>
    <w:rsid w:val="00AD6050"/>
    <w:rsid w:val="00AD660D"/>
    <w:rsid w:val="00AD684A"/>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390"/>
    <w:rsid w:val="00AF0FFF"/>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4158"/>
    <w:rsid w:val="00B046AB"/>
    <w:rsid w:val="00B04A86"/>
    <w:rsid w:val="00B04EBA"/>
    <w:rsid w:val="00B05010"/>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3F0"/>
    <w:rsid w:val="00B431EC"/>
    <w:rsid w:val="00B43468"/>
    <w:rsid w:val="00B43671"/>
    <w:rsid w:val="00B4389E"/>
    <w:rsid w:val="00B44834"/>
    <w:rsid w:val="00B44DED"/>
    <w:rsid w:val="00B45050"/>
    <w:rsid w:val="00B4520D"/>
    <w:rsid w:val="00B455E8"/>
    <w:rsid w:val="00B45793"/>
    <w:rsid w:val="00B4586E"/>
    <w:rsid w:val="00B45A52"/>
    <w:rsid w:val="00B45C17"/>
    <w:rsid w:val="00B45CED"/>
    <w:rsid w:val="00B46175"/>
    <w:rsid w:val="00B46C9B"/>
    <w:rsid w:val="00B46D5E"/>
    <w:rsid w:val="00B46F09"/>
    <w:rsid w:val="00B47BE8"/>
    <w:rsid w:val="00B5171D"/>
    <w:rsid w:val="00B519E3"/>
    <w:rsid w:val="00B5244B"/>
    <w:rsid w:val="00B527D5"/>
    <w:rsid w:val="00B5308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7C10"/>
    <w:rsid w:val="00B77FCF"/>
    <w:rsid w:val="00B80398"/>
    <w:rsid w:val="00B80A6F"/>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3FB"/>
    <w:rsid w:val="00B91EDB"/>
    <w:rsid w:val="00B9287B"/>
    <w:rsid w:val="00B92892"/>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41E5"/>
    <w:rsid w:val="00BA43C4"/>
    <w:rsid w:val="00BA4DFD"/>
    <w:rsid w:val="00BA4EC4"/>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68C7"/>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B3B"/>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4DC"/>
    <w:rsid w:val="00BF29A0"/>
    <w:rsid w:val="00BF2F8E"/>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532F"/>
    <w:rsid w:val="00C05706"/>
    <w:rsid w:val="00C061B7"/>
    <w:rsid w:val="00C068DC"/>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21"/>
    <w:rsid w:val="00C60783"/>
    <w:rsid w:val="00C60B7D"/>
    <w:rsid w:val="00C60C03"/>
    <w:rsid w:val="00C612F2"/>
    <w:rsid w:val="00C61C10"/>
    <w:rsid w:val="00C61E0B"/>
    <w:rsid w:val="00C61E8C"/>
    <w:rsid w:val="00C620F6"/>
    <w:rsid w:val="00C6236D"/>
    <w:rsid w:val="00C624ED"/>
    <w:rsid w:val="00C629A4"/>
    <w:rsid w:val="00C62EDD"/>
    <w:rsid w:val="00C63601"/>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628"/>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EBF"/>
    <w:rsid w:val="00C91F3A"/>
    <w:rsid w:val="00C92473"/>
    <w:rsid w:val="00C92E53"/>
    <w:rsid w:val="00C92F32"/>
    <w:rsid w:val="00C934C2"/>
    <w:rsid w:val="00C93713"/>
    <w:rsid w:val="00C93814"/>
    <w:rsid w:val="00C93904"/>
    <w:rsid w:val="00C93C4B"/>
    <w:rsid w:val="00C93E09"/>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731C"/>
    <w:rsid w:val="00C979E4"/>
    <w:rsid w:val="00C97B7D"/>
    <w:rsid w:val="00C97D41"/>
    <w:rsid w:val="00C97D90"/>
    <w:rsid w:val="00CA0080"/>
    <w:rsid w:val="00CA0ADE"/>
    <w:rsid w:val="00CA158A"/>
    <w:rsid w:val="00CA1883"/>
    <w:rsid w:val="00CA1ED8"/>
    <w:rsid w:val="00CA3221"/>
    <w:rsid w:val="00CA3390"/>
    <w:rsid w:val="00CA375E"/>
    <w:rsid w:val="00CA442D"/>
    <w:rsid w:val="00CA44C8"/>
    <w:rsid w:val="00CA49C7"/>
    <w:rsid w:val="00CA4D16"/>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714"/>
    <w:rsid w:val="00CB6B3C"/>
    <w:rsid w:val="00CB6B53"/>
    <w:rsid w:val="00CB6FE4"/>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F2B"/>
    <w:rsid w:val="00CC3FEB"/>
    <w:rsid w:val="00CC4034"/>
    <w:rsid w:val="00CC412A"/>
    <w:rsid w:val="00CC46CE"/>
    <w:rsid w:val="00CC4B54"/>
    <w:rsid w:val="00CC51EE"/>
    <w:rsid w:val="00CC7057"/>
    <w:rsid w:val="00CC7311"/>
    <w:rsid w:val="00CC7383"/>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8C5"/>
    <w:rsid w:val="00CD3967"/>
    <w:rsid w:val="00CD3A48"/>
    <w:rsid w:val="00CD447B"/>
    <w:rsid w:val="00CD466E"/>
    <w:rsid w:val="00CD59B0"/>
    <w:rsid w:val="00CD5CB4"/>
    <w:rsid w:val="00CD7887"/>
    <w:rsid w:val="00CE0424"/>
    <w:rsid w:val="00CE097A"/>
    <w:rsid w:val="00CE0BF7"/>
    <w:rsid w:val="00CE0C12"/>
    <w:rsid w:val="00CE0E3C"/>
    <w:rsid w:val="00CE0E5B"/>
    <w:rsid w:val="00CE129C"/>
    <w:rsid w:val="00CE1466"/>
    <w:rsid w:val="00CE15A4"/>
    <w:rsid w:val="00CE1D87"/>
    <w:rsid w:val="00CE1F75"/>
    <w:rsid w:val="00CE2531"/>
    <w:rsid w:val="00CE2FC9"/>
    <w:rsid w:val="00CE3005"/>
    <w:rsid w:val="00CE316A"/>
    <w:rsid w:val="00CE365C"/>
    <w:rsid w:val="00CE36A6"/>
    <w:rsid w:val="00CE45D2"/>
    <w:rsid w:val="00CE484B"/>
    <w:rsid w:val="00CE4BE3"/>
    <w:rsid w:val="00CE502A"/>
    <w:rsid w:val="00CE5431"/>
    <w:rsid w:val="00CE595F"/>
    <w:rsid w:val="00CE5BAC"/>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C39"/>
    <w:rsid w:val="00D00F9E"/>
    <w:rsid w:val="00D014E9"/>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FC"/>
    <w:rsid w:val="00D10249"/>
    <w:rsid w:val="00D108C0"/>
    <w:rsid w:val="00D10953"/>
    <w:rsid w:val="00D10CA0"/>
    <w:rsid w:val="00D10D6C"/>
    <w:rsid w:val="00D10DEC"/>
    <w:rsid w:val="00D113DD"/>
    <w:rsid w:val="00D115C3"/>
    <w:rsid w:val="00D11897"/>
    <w:rsid w:val="00D11B6C"/>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63D"/>
    <w:rsid w:val="00D32D64"/>
    <w:rsid w:val="00D3314F"/>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5E4"/>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48F"/>
    <w:rsid w:val="00D426F0"/>
    <w:rsid w:val="00D4318F"/>
    <w:rsid w:val="00D432A1"/>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47CA8"/>
    <w:rsid w:val="00D504EF"/>
    <w:rsid w:val="00D50829"/>
    <w:rsid w:val="00D52362"/>
    <w:rsid w:val="00D52885"/>
    <w:rsid w:val="00D528A1"/>
    <w:rsid w:val="00D5314E"/>
    <w:rsid w:val="00D533F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563"/>
    <w:rsid w:val="00D6085B"/>
    <w:rsid w:val="00D608FC"/>
    <w:rsid w:val="00D60ABF"/>
    <w:rsid w:val="00D60B3A"/>
    <w:rsid w:val="00D61611"/>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801"/>
    <w:rsid w:val="00D678B4"/>
    <w:rsid w:val="00D67969"/>
    <w:rsid w:val="00D67ED2"/>
    <w:rsid w:val="00D70375"/>
    <w:rsid w:val="00D70401"/>
    <w:rsid w:val="00D708B0"/>
    <w:rsid w:val="00D70947"/>
    <w:rsid w:val="00D70B77"/>
    <w:rsid w:val="00D70B7C"/>
    <w:rsid w:val="00D70D93"/>
    <w:rsid w:val="00D70F7B"/>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EEB"/>
    <w:rsid w:val="00D823C6"/>
    <w:rsid w:val="00D82476"/>
    <w:rsid w:val="00D82617"/>
    <w:rsid w:val="00D829DC"/>
    <w:rsid w:val="00D82F12"/>
    <w:rsid w:val="00D82F15"/>
    <w:rsid w:val="00D8327F"/>
    <w:rsid w:val="00D83E41"/>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0C9"/>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237"/>
    <w:rsid w:val="00DA4837"/>
    <w:rsid w:val="00DA49A2"/>
    <w:rsid w:val="00DA4AA9"/>
    <w:rsid w:val="00DA5417"/>
    <w:rsid w:val="00DA55F5"/>
    <w:rsid w:val="00DA56E8"/>
    <w:rsid w:val="00DA5711"/>
    <w:rsid w:val="00DA59D8"/>
    <w:rsid w:val="00DA5EA7"/>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ADC"/>
    <w:rsid w:val="00DB741C"/>
    <w:rsid w:val="00DB75D9"/>
    <w:rsid w:val="00DB7F0A"/>
    <w:rsid w:val="00DC0408"/>
    <w:rsid w:val="00DC11DA"/>
    <w:rsid w:val="00DC141A"/>
    <w:rsid w:val="00DC18D1"/>
    <w:rsid w:val="00DC19AA"/>
    <w:rsid w:val="00DC1F58"/>
    <w:rsid w:val="00DC2785"/>
    <w:rsid w:val="00DC2907"/>
    <w:rsid w:val="00DC2D36"/>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C53"/>
    <w:rsid w:val="00DD36DB"/>
    <w:rsid w:val="00DD3B2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D8"/>
    <w:rsid w:val="00DE24E6"/>
    <w:rsid w:val="00DE2771"/>
    <w:rsid w:val="00DE2848"/>
    <w:rsid w:val="00DE2CF3"/>
    <w:rsid w:val="00DE34C4"/>
    <w:rsid w:val="00DE3649"/>
    <w:rsid w:val="00DE3FB7"/>
    <w:rsid w:val="00DE4A50"/>
    <w:rsid w:val="00DE4E39"/>
    <w:rsid w:val="00DE5206"/>
    <w:rsid w:val="00DE523A"/>
    <w:rsid w:val="00DE55AC"/>
    <w:rsid w:val="00DE5608"/>
    <w:rsid w:val="00DE58D0"/>
    <w:rsid w:val="00DE5CE1"/>
    <w:rsid w:val="00DE5D10"/>
    <w:rsid w:val="00DE5E41"/>
    <w:rsid w:val="00DE654F"/>
    <w:rsid w:val="00DE682D"/>
    <w:rsid w:val="00DE6C13"/>
    <w:rsid w:val="00DE729F"/>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64"/>
    <w:rsid w:val="00DF6A50"/>
    <w:rsid w:val="00DF6D47"/>
    <w:rsid w:val="00DF7380"/>
    <w:rsid w:val="00DF74BE"/>
    <w:rsid w:val="00E00526"/>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570"/>
    <w:rsid w:val="00E16845"/>
    <w:rsid w:val="00E1691A"/>
    <w:rsid w:val="00E16D7D"/>
    <w:rsid w:val="00E17367"/>
    <w:rsid w:val="00E17DD8"/>
    <w:rsid w:val="00E17FA2"/>
    <w:rsid w:val="00E2090F"/>
    <w:rsid w:val="00E20DB4"/>
    <w:rsid w:val="00E21099"/>
    <w:rsid w:val="00E217BF"/>
    <w:rsid w:val="00E21837"/>
    <w:rsid w:val="00E21AC7"/>
    <w:rsid w:val="00E22169"/>
    <w:rsid w:val="00E22330"/>
    <w:rsid w:val="00E226D9"/>
    <w:rsid w:val="00E22EDA"/>
    <w:rsid w:val="00E22F50"/>
    <w:rsid w:val="00E22F8A"/>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5EB7"/>
    <w:rsid w:val="00E36C2C"/>
    <w:rsid w:val="00E36EF9"/>
    <w:rsid w:val="00E3723A"/>
    <w:rsid w:val="00E374D4"/>
    <w:rsid w:val="00E37860"/>
    <w:rsid w:val="00E379D8"/>
    <w:rsid w:val="00E40099"/>
    <w:rsid w:val="00E4014C"/>
    <w:rsid w:val="00E40473"/>
    <w:rsid w:val="00E40BA9"/>
    <w:rsid w:val="00E40FD0"/>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80"/>
    <w:rsid w:val="00E466A3"/>
    <w:rsid w:val="00E46716"/>
    <w:rsid w:val="00E46886"/>
    <w:rsid w:val="00E46B19"/>
    <w:rsid w:val="00E46B9C"/>
    <w:rsid w:val="00E4701D"/>
    <w:rsid w:val="00E4761E"/>
    <w:rsid w:val="00E476B8"/>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59AE"/>
    <w:rsid w:val="00E66400"/>
    <w:rsid w:val="00E66993"/>
    <w:rsid w:val="00E67628"/>
    <w:rsid w:val="00E67B52"/>
    <w:rsid w:val="00E67C51"/>
    <w:rsid w:val="00E70033"/>
    <w:rsid w:val="00E709C3"/>
    <w:rsid w:val="00E70C67"/>
    <w:rsid w:val="00E70DFC"/>
    <w:rsid w:val="00E7108E"/>
    <w:rsid w:val="00E714EC"/>
    <w:rsid w:val="00E71DD5"/>
    <w:rsid w:val="00E72053"/>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C1"/>
    <w:rsid w:val="00EA4BBD"/>
    <w:rsid w:val="00EA4C7D"/>
    <w:rsid w:val="00EA4CF6"/>
    <w:rsid w:val="00EA4E77"/>
    <w:rsid w:val="00EA4F15"/>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7AA"/>
    <w:rsid w:val="00EB1A19"/>
    <w:rsid w:val="00EB1E53"/>
    <w:rsid w:val="00EB2544"/>
    <w:rsid w:val="00EB2562"/>
    <w:rsid w:val="00EB268A"/>
    <w:rsid w:val="00EB2960"/>
    <w:rsid w:val="00EB3003"/>
    <w:rsid w:val="00EB347C"/>
    <w:rsid w:val="00EB38CC"/>
    <w:rsid w:val="00EB3A6D"/>
    <w:rsid w:val="00EB3F72"/>
    <w:rsid w:val="00EB439E"/>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5329"/>
    <w:rsid w:val="00ED565A"/>
    <w:rsid w:val="00ED5A6E"/>
    <w:rsid w:val="00ED5B2F"/>
    <w:rsid w:val="00ED5DA0"/>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33"/>
    <w:rsid w:val="00EE1DE7"/>
    <w:rsid w:val="00EE259D"/>
    <w:rsid w:val="00EE280C"/>
    <w:rsid w:val="00EE2B75"/>
    <w:rsid w:val="00EE2E29"/>
    <w:rsid w:val="00EE3262"/>
    <w:rsid w:val="00EE32FA"/>
    <w:rsid w:val="00EE33FC"/>
    <w:rsid w:val="00EE34D3"/>
    <w:rsid w:val="00EE374D"/>
    <w:rsid w:val="00EE4339"/>
    <w:rsid w:val="00EE457C"/>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24D"/>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769"/>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7A7"/>
    <w:rsid w:val="00F249AC"/>
    <w:rsid w:val="00F24C55"/>
    <w:rsid w:val="00F25017"/>
    <w:rsid w:val="00F2502B"/>
    <w:rsid w:val="00F2576D"/>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79A"/>
    <w:rsid w:val="00F328FA"/>
    <w:rsid w:val="00F329D2"/>
    <w:rsid w:val="00F333B7"/>
    <w:rsid w:val="00F3340B"/>
    <w:rsid w:val="00F3396A"/>
    <w:rsid w:val="00F33D16"/>
    <w:rsid w:val="00F33FF8"/>
    <w:rsid w:val="00F340F0"/>
    <w:rsid w:val="00F34CF2"/>
    <w:rsid w:val="00F353CC"/>
    <w:rsid w:val="00F35991"/>
    <w:rsid w:val="00F35D82"/>
    <w:rsid w:val="00F35DDA"/>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E66"/>
    <w:rsid w:val="00F71F69"/>
    <w:rsid w:val="00F72128"/>
    <w:rsid w:val="00F725E2"/>
    <w:rsid w:val="00F72A4C"/>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75B"/>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1E4B"/>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B7EE5"/>
    <w:rsid w:val="00FB7FEC"/>
    <w:rsid w:val="00FC011C"/>
    <w:rsid w:val="00FC0981"/>
    <w:rsid w:val="00FC0E28"/>
    <w:rsid w:val="00FC2F7A"/>
    <w:rsid w:val="00FC31AE"/>
    <w:rsid w:val="00FC35BF"/>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17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2A1"/>
    <w:rsid w:val="00FE7336"/>
    <w:rsid w:val="00FE787C"/>
    <w:rsid w:val="00FE7A36"/>
    <w:rsid w:val="00FE7D7D"/>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19.bin"/><Relationship Id="rId47" Type="http://schemas.openxmlformats.org/officeDocument/2006/relationships/oleObject" Target="embeddings/oleObject24.bin"/><Relationship Id="rId63" Type="http://schemas.openxmlformats.org/officeDocument/2006/relationships/oleObject" Target="embeddings/oleObject40.bin"/><Relationship Id="rId68" Type="http://schemas.openxmlformats.org/officeDocument/2006/relationships/oleObject" Target="embeddings/oleObject45.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png"/><Relationship Id="rId24" Type="http://schemas.openxmlformats.org/officeDocument/2006/relationships/oleObject" Target="embeddings/oleObject7.bin"/><Relationship Id="rId32" Type="http://schemas.openxmlformats.org/officeDocument/2006/relationships/image" Target="cid:image001.png@01DA5F90.62731710" TargetMode="External"/><Relationship Id="rId37" Type="http://schemas.openxmlformats.org/officeDocument/2006/relationships/oleObject" Target="embeddings/oleObject16.bin"/><Relationship Id="rId40" Type="http://schemas.openxmlformats.org/officeDocument/2006/relationships/image" Target="cid:image026.png@01DA5F38.DDD37100" TargetMode="External"/><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oleObject" Target="embeddings/oleObject38.bin"/><Relationship Id="rId19" Type="http://schemas.openxmlformats.org/officeDocument/2006/relationships/image" Target="media/image5.wmf"/><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oleObject" Target="embeddings/oleObject41.bin"/><Relationship Id="rId69" Type="http://schemas.openxmlformats.org/officeDocument/2006/relationships/oleObject" Target="embeddings/oleObject46.bin"/><Relationship Id="rId8" Type="http://schemas.openxmlformats.org/officeDocument/2006/relationships/webSettings" Target="webSettings.xml"/><Relationship Id="rId51" Type="http://schemas.openxmlformats.org/officeDocument/2006/relationships/oleObject" Target="embeddings/oleObject28.bin"/><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3.bin"/><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oleObject" Target="embeddings/oleObject5.bin"/><Relationship Id="rId41" Type="http://schemas.openxmlformats.org/officeDocument/2006/relationships/oleObject" Target="embeddings/oleObject18.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6.bin"/><Relationship Id="rId57" Type="http://schemas.openxmlformats.org/officeDocument/2006/relationships/oleObject" Target="embeddings/oleObject34.bin"/><Relationship Id="rId10" Type="http://schemas.openxmlformats.org/officeDocument/2006/relationships/endnotes" Target="endnotes.xml"/><Relationship Id="rId31" Type="http://schemas.openxmlformats.org/officeDocument/2006/relationships/image" Target="media/image10.png"/><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1.png"/><Relationship Id="rId34" Type="http://schemas.openxmlformats.org/officeDocument/2006/relationships/oleObject" Target="embeddings/oleObject13.bin"/><Relationship Id="rId50" Type="http://schemas.openxmlformats.org/officeDocument/2006/relationships/oleObject" Target="embeddings/oleObject27.bin"/><Relationship Id="rId55" Type="http://schemas.openxmlformats.org/officeDocument/2006/relationships/oleObject" Target="embeddings/oleObject32.bin"/><Relationship Id="rId7" Type="http://schemas.openxmlformats.org/officeDocument/2006/relationships/settings" Target="settings.xml"/><Relationship Id="rId71" Type="http://schemas.openxmlformats.org/officeDocument/2006/relationships/hyperlink" Target="https://www.3gpp.org/ftp/Specs/archive/36_series/36.211/36211-h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purl.org/dc/dcmitype/"/>
    <ds:schemaRef ds:uri="http://purl.org/dc/terms/"/>
    <ds:schemaRef ds:uri="http://purl.org/dc/elements/1.1/"/>
    <ds:schemaRef ds:uri="http://schemas.microsoft.com/office/infopath/2007/PartnerControls"/>
    <ds:schemaRef ds:uri="2f282d3b-eb4a-4b09-b61f-b9593442e286"/>
    <ds:schemaRef ds:uri="http://schemas.openxmlformats.org/package/2006/metadata/core-properties"/>
    <ds:schemaRef ds:uri="http://schemas.microsoft.com/office/2006/documentManagement/types"/>
    <ds:schemaRef ds:uri="http://schemas.microsoft.com/sharepoint/v3"/>
    <ds:schemaRef ds:uri="d8762117-8292-4133-b1c7-eab5c6487cfd"/>
    <ds:schemaRef ds:uri="9b239327-9e80-40e4-b1b7-4394fed77a33"/>
    <ds:schemaRef ds:uri="http://www.w3.org/XML/1998/namespace"/>
  </ds:schemaRefs>
</ds:datastoreItem>
</file>

<file path=customXml/itemProps2.xml><?xml version="1.0" encoding="utf-8"?>
<ds:datastoreItem xmlns:ds="http://schemas.openxmlformats.org/officeDocument/2006/customXml" ds:itemID="{310B77B3-995F-4287-99D0-2D7000A54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36399</TotalTime>
  <Pages>8</Pages>
  <Words>3310</Words>
  <Characters>17445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945</cp:revision>
  <cp:lastPrinted>2008-01-30T22:09:00Z</cp:lastPrinted>
  <dcterms:created xsi:type="dcterms:W3CDTF">2022-09-15T11:10:00Z</dcterms:created>
  <dcterms:modified xsi:type="dcterms:W3CDTF">2024-02-19T12:29:00Z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